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A31FC">
      <w:pPr>
        <w:spacing w:after="240"/>
        <w:ind w:firstLine="397"/>
        <w:jc w:val="center"/>
      </w:pPr>
      <w:bookmarkStart w:id="0" w:name="_GoBack"/>
      <w:bookmarkEnd w:id="0"/>
      <w:r>
        <w:rPr>
          <w:rStyle w:val="s1"/>
        </w:rPr>
        <w:t>Приказ и.о. Министра здравоохранения Республики Казахстан от 28 октября 2020 года № ҚР ДСМ-161/2020</w:t>
      </w:r>
      <w:r>
        <w:rPr>
          <w:rStyle w:val="s1"/>
        </w:rPr>
        <w:br/>
        <w:t>Об утверждении правил оказания медицинской помощи лицам, больным туберкулезом, направленным на принудительное лечение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В соответствии с </w:t>
      </w:r>
      <w:hyperlink r:id="rId7" w:anchor="sub_id=1580300" w:history="1">
        <w:r>
          <w:rPr>
            <w:rStyle w:val="a4"/>
          </w:rPr>
          <w:t>пунктом 3 статьи 158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1. Утвердить </w:t>
      </w:r>
      <w:hyperlink w:anchor="sub100" w:history="1">
        <w:r>
          <w:rPr>
            <w:rStyle w:val="a4"/>
          </w:rPr>
          <w:t>п</w:t>
        </w:r>
        <w:r>
          <w:rPr>
            <w:rStyle w:val="a4"/>
          </w:rPr>
          <w:t>равила</w:t>
        </w:r>
      </w:hyperlink>
      <w:r>
        <w:rPr>
          <w:rStyle w:val="s0"/>
        </w:rPr>
        <w:t xml:space="preserve"> оказания медицинской помощи лицам, больным туберкулезом, направленным на принудительное лечение согласно приложению к настоящему приказу.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2. Признать утратившим силу </w:t>
      </w:r>
      <w:hyperlink r:id="rId8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Министра зд</w:t>
      </w:r>
      <w:r>
        <w:rPr>
          <w:rStyle w:val="s0"/>
        </w:rPr>
        <w:t>равоохранения Республики Казахстан от 30 марта 2019 года № ҚР ДСМ-14 «Об утверждении Правил оказания медицинской помощи больным туберкулезом, направленным на принудительное лечение, и признании утратившими силу некоторых приказов Министерства здравоохранен</w:t>
      </w:r>
      <w:r>
        <w:rPr>
          <w:rStyle w:val="s0"/>
        </w:rPr>
        <w:t>ия Республики Казахстан» (зарегистрирован в Реестре государственной регистрации нормативных правовых актов № 18482, опубликован 14 апреля 2019 года в Эталонном контрольном банке нормативно правовых актов Республики Казахстан в электронном виде).</w:t>
      </w:r>
    </w:p>
    <w:p w:rsidR="00000000" w:rsidRDefault="005A31FC">
      <w:pPr>
        <w:ind w:firstLine="397"/>
        <w:jc w:val="both"/>
      </w:pPr>
      <w:r>
        <w:rPr>
          <w:rStyle w:val="s0"/>
        </w:rPr>
        <w:t>3. Департа</w:t>
      </w:r>
      <w:r>
        <w:rPr>
          <w:rStyle w:val="s0"/>
        </w:rPr>
        <w:t>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</w:t>
        </w:r>
        <w:r>
          <w:rPr>
            <w:rStyle w:val="a4"/>
          </w:rPr>
          <w:t>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5A31FC">
      <w:pPr>
        <w:ind w:firstLine="397"/>
        <w:jc w:val="both"/>
      </w:pPr>
      <w:r>
        <w:rPr>
          <w:rStyle w:val="s0"/>
        </w:rPr>
        <w:t>2) размещение настоящего приказа на интернет-ресурсе Министерства здравоохранения Республики Казахстан;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3) в течение десяти рабочих дней после государственной регистрации настоящего приказа </w:t>
      </w:r>
      <w:r>
        <w:rPr>
          <w:rStyle w:val="s0"/>
        </w:rPr>
        <w:t>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5A31FC">
      <w:pPr>
        <w:ind w:firstLine="397"/>
        <w:jc w:val="both"/>
      </w:pPr>
      <w:r>
        <w:rPr>
          <w:rStyle w:val="s0"/>
        </w:rPr>
        <w:t>4. Контроль за исполнением нас</w:t>
      </w:r>
      <w:r>
        <w:rPr>
          <w:rStyle w:val="s0"/>
        </w:rPr>
        <w:t>тоящего приказа возложить на курирующего вице-министра здравоохранения Республики Казахстан.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5. Настоящий приказ вводится в действие по истечении десяти календарных дней после дня его первого официального </w:t>
      </w:r>
      <w:hyperlink r:id="rId10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31FC">
            <w:r>
              <w:rPr>
                <w:rStyle w:val="s0"/>
                <w:b/>
                <w:bCs/>
              </w:rPr>
              <w:t xml:space="preserve">Исполняющий обязанности министра </w:t>
            </w:r>
          </w:p>
          <w:p w:rsidR="00000000" w:rsidRDefault="005A31FC">
            <w:r>
              <w:rPr>
                <w:rStyle w:val="s0"/>
                <w:b/>
                <w:bCs/>
              </w:rPr>
              <w:t>здравоохранения 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A31FC">
            <w:pPr>
              <w:jc w:val="right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A31FC">
            <w:pPr>
              <w:jc w:val="right"/>
            </w:pPr>
            <w:r>
              <w:rPr>
                <w:rStyle w:val="s0"/>
                <w:b/>
                <w:bCs/>
              </w:rPr>
              <w:t>М. Шоранов</w:t>
            </w:r>
          </w:p>
        </w:tc>
      </w:tr>
    </w:tbl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bookmarkStart w:id="1" w:name="SUB100"/>
      <w:bookmarkEnd w:id="1"/>
      <w:r>
        <w:rPr>
          <w:rStyle w:val="s0"/>
        </w:rPr>
        <w:t xml:space="preserve">Утвержден </w:t>
      </w:r>
      <w:hyperlink w:anchor="sub0" w:history="1">
        <w:r>
          <w:rPr>
            <w:rStyle w:val="a4"/>
          </w:rPr>
          <w:t>приказом</w:t>
        </w:r>
      </w:hyperlink>
    </w:p>
    <w:p w:rsidR="00000000" w:rsidRDefault="005A31FC">
      <w:pPr>
        <w:ind w:firstLine="397"/>
        <w:jc w:val="right"/>
      </w:pPr>
      <w:r>
        <w:rPr>
          <w:rStyle w:val="s0"/>
        </w:rPr>
        <w:t>Исполняющий обязанности</w:t>
      </w:r>
    </w:p>
    <w:p w:rsidR="00000000" w:rsidRDefault="005A31FC">
      <w:pPr>
        <w:ind w:firstLine="397"/>
        <w:jc w:val="right"/>
      </w:pPr>
      <w:r>
        <w:rPr>
          <w:rStyle w:val="s0"/>
        </w:rPr>
        <w:t>министра здравоохранения</w:t>
      </w:r>
    </w:p>
    <w:p w:rsidR="00000000" w:rsidRDefault="005A31FC">
      <w:pPr>
        <w:ind w:firstLine="397"/>
        <w:jc w:val="right"/>
      </w:pPr>
      <w:r>
        <w:rPr>
          <w:rStyle w:val="s0"/>
        </w:rPr>
        <w:t>Республики Казахстан</w:t>
      </w:r>
    </w:p>
    <w:p w:rsidR="00000000" w:rsidRDefault="005A31FC">
      <w:pPr>
        <w:ind w:firstLine="397"/>
        <w:jc w:val="right"/>
      </w:pPr>
      <w:r>
        <w:rPr>
          <w:rStyle w:val="s0"/>
        </w:rPr>
        <w:t>от 28 октября 2020 года</w:t>
      </w:r>
    </w:p>
    <w:p w:rsidR="00000000" w:rsidRDefault="005A31FC">
      <w:pPr>
        <w:ind w:firstLine="397"/>
        <w:jc w:val="right"/>
      </w:pPr>
      <w:r>
        <w:rPr>
          <w:rStyle w:val="s0"/>
        </w:rPr>
        <w:t>№ ҚР ДСМ-161/2020</w:t>
      </w:r>
    </w:p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Правила оказания медицинской помощи лицам, больным туберкулезом, направленным на принудительное лечение</w:t>
      </w:r>
    </w:p>
    <w:p w:rsidR="00000000" w:rsidRDefault="005A31FC">
      <w:pPr>
        <w:jc w:val="center"/>
      </w:pPr>
      <w:r>
        <w:rPr>
          <w:rStyle w:val="s1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Глава 1. Общие положения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1. Настоящие Правила разработаны в соответствии с </w:t>
      </w:r>
      <w:hyperlink r:id="rId11" w:anchor="sub_id=1580300" w:history="1">
        <w:r>
          <w:rPr>
            <w:rStyle w:val="a4"/>
          </w:rPr>
          <w:t>пунктом 3 статьи 158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 (далее - Кодекс) и определяют порядок оказания медицинс</w:t>
      </w:r>
      <w:r>
        <w:rPr>
          <w:rStyle w:val="s0"/>
        </w:rPr>
        <w:t>кой помощи лицам, больным туберкулезом, направленным на принудительное лечение (далее - Правила).</w:t>
      </w:r>
    </w:p>
    <w:p w:rsidR="00000000" w:rsidRDefault="005A31FC">
      <w:pPr>
        <w:ind w:firstLine="397"/>
        <w:jc w:val="both"/>
      </w:pPr>
      <w:r>
        <w:rPr>
          <w:rStyle w:val="s0"/>
        </w:rPr>
        <w:t>2. В настоящих Правилах используются следующие понятия и определения:</w:t>
      </w:r>
    </w:p>
    <w:p w:rsidR="00000000" w:rsidRDefault="005A31FC">
      <w:pPr>
        <w:ind w:firstLine="397"/>
        <w:jc w:val="both"/>
      </w:pPr>
      <w:r>
        <w:rPr>
          <w:rStyle w:val="s0"/>
        </w:rPr>
        <w:t>1) лечение - комплекс медицинских услуг, направленных на устранение, приостановление и (</w:t>
      </w:r>
      <w:r>
        <w:rPr>
          <w:rStyle w:val="s0"/>
        </w:rPr>
        <w:t>или) облегчение течения заболевания, а также предупреждение его прогрессирования;</w:t>
      </w:r>
    </w:p>
    <w:p w:rsidR="00000000" w:rsidRDefault="005A31FC">
      <w:pPr>
        <w:ind w:firstLine="397"/>
        <w:jc w:val="both"/>
      </w:pPr>
      <w:r>
        <w:rPr>
          <w:rStyle w:val="s0"/>
        </w:rPr>
        <w:t>2) отказ от лечения - отказ больного с диагнозом туберкулез, подтвержденный лабораторным методом, от лечения, назначенного централизованной врачебно-консультативной комиссией</w:t>
      </w:r>
      <w:r>
        <w:rPr>
          <w:rStyle w:val="s0"/>
        </w:rPr>
        <w:t xml:space="preserve"> фтизиопульмонологической организации;</w:t>
      </w:r>
    </w:p>
    <w:p w:rsidR="00000000" w:rsidRDefault="005A31FC">
      <w:pPr>
        <w:ind w:firstLine="397"/>
        <w:jc w:val="both"/>
      </w:pPr>
      <w:r>
        <w:rPr>
          <w:rStyle w:val="s0"/>
        </w:rPr>
        <w:t>3) уклонение от лечения - нарушение режима лечения, предписанного централизованной врачебно-консультативной комиссией фтизиопульмонологической организации в виде беспричинного пропуска приема семи суточных доз противо</w:t>
      </w:r>
      <w:r>
        <w:rPr>
          <w:rStyle w:val="s0"/>
        </w:rPr>
        <w:t>туберкулезных препаратов в течение календарного месяца, зафиксированного в медицинской документации;</w:t>
      </w:r>
    </w:p>
    <w:p w:rsidR="00000000" w:rsidRDefault="005A31FC">
      <w:pPr>
        <w:ind w:firstLine="397"/>
        <w:jc w:val="both"/>
      </w:pPr>
      <w:r>
        <w:rPr>
          <w:rStyle w:val="s0"/>
        </w:rPr>
        <w:t>4) принудительное лечение - лечение лица, больного туберкулезом, осуществляемое на основании решения суда.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3. В соответствии с </w:t>
      </w:r>
      <w:hyperlink r:id="rId12" w:anchor="sub_id=1580200" w:history="1">
        <w:r>
          <w:rPr>
            <w:rStyle w:val="a4"/>
          </w:rPr>
          <w:t>пунктом 2 статьи 158</w:t>
        </w:r>
      </w:hyperlink>
      <w:r>
        <w:rPr>
          <w:rStyle w:val="s0"/>
        </w:rPr>
        <w:t xml:space="preserve"> Кодекса основаниями для принудительного лечения лиц, больных туберкулезом, являются:</w:t>
      </w:r>
    </w:p>
    <w:p w:rsidR="00000000" w:rsidRDefault="005A31FC">
      <w:pPr>
        <w:ind w:firstLine="397"/>
        <w:jc w:val="both"/>
      </w:pPr>
      <w:r>
        <w:rPr>
          <w:rStyle w:val="s0"/>
        </w:rPr>
        <w:t>1) отказ от лечения лица, больного заразной формой туберкулеза, зафиксированный в медицинской</w:t>
      </w:r>
      <w:r>
        <w:rPr>
          <w:rStyle w:val="s0"/>
        </w:rPr>
        <w:t xml:space="preserve"> документации пациента;</w:t>
      </w:r>
    </w:p>
    <w:p w:rsidR="00000000" w:rsidRDefault="005A31FC">
      <w:pPr>
        <w:ind w:firstLine="397"/>
        <w:jc w:val="both"/>
      </w:pPr>
      <w:r>
        <w:rPr>
          <w:rStyle w:val="s0"/>
        </w:rPr>
        <w:t>2) самовольный уход и нарушение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 пациента.</w:t>
      </w:r>
    </w:p>
    <w:p w:rsidR="00000000" w:rsidRDefault="005A31FC">
      <w:pPr>
        <w:ind w:firstLine="397"/>
        <w:jc w:val="both"/>
      </w:pPr>
      <w:r>
        <w:rPr>
          <w:rStyle w:val="s0"/>
        </w:rPr>
        <w:t>4. Принудител</w:t>
      </w:r>
      <w:r>
        <w:rPr>
          <w:rStyle w:val="s0"/>
        </w:rPr>
        <w:t xml:space="preserve">ьное лечение лиц, больных туберкулезом в соответствии с </w:t>
      </w:r>
      <w:hyperlink r:id="rId13" w:anchor="sub_id=1580100" w:history="1">
        <w:r>
          <w:rPr>
            <w:rStyle w:val="a4"/>
          </w:rPr>
          <w:t>пунктом 1 статьи 158</w:t>
        </w:r>
      </w:hyperlink>
      <w:r>
        <w:rPr>
          <w:rStyle w:val="s0"/>
        </w:rPr>
        <w:t xml:space="preserve"> Кодекса включает противотуберкулезное и симптоматическое лечение с изоляцией во фтизиопульмоно</w:t>
      </w:r>
      <w:r>
        <w:rPr>
          <w:rStyle w:val="s0"/>
        </w:rPr>
        <w:t>логических организациях и осуществляется в рамках гарантированного объема бесплатной медицинской помощи.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Глава 2. Порядок оказания медицинской помощи лицам, больным туберкулезом, направленным на принудительное лечение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Параграф 1. Порядок направления лиц, больных туберкулезом, на принудительное лечение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5. Лица, больные туберкулезом, отказавшиеся или уклоняющиеся от лечения, подлежат обязательной госпитализации по решению суда на основании заключения централизованной вр</w:t>
      </w:r>
      <w:r>
        <w:rPr>
          <w:rStyle w:val="s0"/>
        </w:rPr>
        <w:t>ачебно-консультативной комиссии (далее - ЦВКК).</w:t>
      </w:r>
    </w:p>
    <w:p w:rsidR="00000000" w:rsidRDefault="005A31FC">
      <w:pPr>
        <w:ind w:firstLine="397"/>
        <w:jc w:val="both"/>
      </w:pPr>
      <w:r>
        <w:rPr>
          <w:rStyle w:val="s0"/>
        </w:rPr>
        <w:t>ЦВКК создается в составе консультативно-диагностических отделов при республиканском и областных (городских) центрах фтизиопульмонологии.</w:t>
      </w:r>
    </w:p>
    <w:p w:rsidR="00000000" w:rsidRDefault="005A31FC">
      <w:pPr>
        <w:ind w:firstLine="397"/>
        <w:jc w:val="both"/>
      </w:pPr>
      <w:r>
        <w:rPr>
          <w:rStyle w:val="s0"/>
        </w:rPr>
        <w:t>В состав ЦВКК входят главный врач при отсутствии заместитель главного в</w:t>
      </w:r>
      <w:r>
        <w:rPr>
          <w:rStyle w:val="s0"/>
        </w:rPr>
        <w:t>рача, заведующие организационно-методическим отделом, отделениями для лечения больных туберкулезом, туберкулезом с лекарственной устойчивостью, фармацевт (провизор).</w:t>
      </w:r>
    </w:p>
    <w:p w:rsidR="00000000" w:rsidRDefault="005A31FC">
      <w:pPr>
        <w:ind w:firstLine="397"/>
        <w:jc w:val="both"/>
      </w:pPr>
      <w:r>
        <w:rPr>
          <w:rStyle w:val="s0"/>
        </w:rPr>
        <w:t>6. Медицинскую документацию больных туберкулезом на заседание ЦВКК фтизиопульмонологическо</w:t>
      </w:r>
      <w:r>
        <w:rPr>
          <w:rStyle w:val="s0"/>
        </w:rPr>
        <w:t>й организации представляет:</w:t>
      </w:r>
    </w:p>
    <w:p w:rsidR="00000000" w:rsidRDefault="005A31FC">
      <w:pPr>
        <w:ind w:firstLine="397"/>
        <w:jc w:val="both"/>
      </w:pPr>
      <w:r>
        <w:rPr>
          <w:rStyle w:val="s0"/>
        </w:rPr>
        <w:t>1) фтизиатр организации, оказывающей амбулаторно-поликлиническую помощь, по месту регистрации - в случае отказа от госпитализации больного туберкулезом, с диагнозом, подтвержденным лабораторным методом;</w:t>
      </w:r>
    </w:p>
    <w:p w:rsidR="00000000" w:rsidRDefault="005A31FC">
      <w:pPr>
        <w:ind w:firstLine="397"/>
        <w:jc w:val="both"/>
      </w:pPr>
      <w:r>
        <w:rPr>
          <w:rStyle w:val="s0"/>
        </w:rPr>
        <w:t>2) лечащий врач - в случа</w:t>
      </w:r>
      <w:r>
        <w:rPr>
          <w:rStyle w:val="s0"/>
        </w:rPr>
        <w:t>е самовольного ухода и нарушения режима лечения в виде беспричинного пропуска приема семи суточных доз противотуберкулезных препаратов в течение календарного месяца, зафиксированного в медицинской документации.</w:t>
      </w:r>
    </w:p>
    <w:p w:rsidR="00000000" w:rsidRDefault="005A31FC">
      <w:pPr>
        <w:ind w:firstLine="397"/>
        <w:jc w:val="both"/>
      </w:pPr>
      <w:r>
        <w:rPr>
          <w:rStyle w:val="s0"/>
        </w:rPr>
        <w:t>По заключению централизованной врачебно-консу</w:t>
      </w:r>
      <w:r>
        <w:rPr>
          <w:rStyle w:val="s0"/>
        </w:rPr>
        <w:t xml:space="preserve">льтативной комиссии главный врач фтизиопульмонологической организации подписывает заявление о принудительном лечении в двух экземплярах по форме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настоящим Правилам.</w:t>
      </w:r>
    </w:p>
    <w:p w:rsidR="00000000" w:rsidRDefault="005A31FC">
      <w:pPr>
        <w:ind w:firstLine="397"/>
        <w:jc w:val="both"/>
      </w:pPr>
      <w:r>
        <w:rPr>
          <w:rStyle w:val="s0"/>
        </w:rPr>
        <w:t>7. К заявлению о принудительном лечении пр</w:t>
      </w:r>
      <w:r>
        <w:rPr>
          <w:rStyle w:val="s0"/>
        </w:rPr>
        <w:t>илагаются следующие документы:</w:t>
      </w:r>
    </w:p>
    <w:p w:rsidR="00000000" w:rsidRDefault="005A31FC">
      <w:pPr>
        <w:ind w:firstLine="397"/>
        <w:jc w:val="both"/>
      </w:pPr>
      <w:r>
        <w:rPr>
          <w:rStyle w:val="s0"/>
        </w:rPr>
        <w:t>1) заключение централизованной врачебно-консультативной комиссии фтизиопульмонологической организации о признании лица больным туберкулезом;</w:t>
      </w:r>
    </w:p>
    <w:p w:rsidR="00000000" w:rsidRDefault="005A31FC">
      <w:pPr>
        <w:ind w:firstLine="397"/>
        <w:jc w:val="both"/>
      </w:pPr>
      <w:r>
        <w:rPr>
          <w:rStyle w:val="s0"/>
        </w:rPr>
        <w:t>2) документы, подтверждающие отказ и уклонение больного от лечения, назначенного вра</w:t>
      </w:r>
      <w:r>
        <w:rPr>
          <w:rStyle w:val="s0"/>
        </w:rPr>
        <w:t>чом;</w:t>
      </w:r>
    </w:p>
    <w:p w:rsidR="00000000" w:rsidRDefault="005A31FC">
      <w:pPr>
        <w:ind w:firstLine="397"/>
        <w:jc w:val="both"/>
      </w:pPr>
      <w:r>
        <w:rPr>
          <w:rStyle w:val="s0"/>
        </w:rPr>
        <w:t>3) доверенность на представителя фтизиопульмонологической организации для участия в судебном заседании, заверенная главным врачом фтизиопульмонологической организации.</w:t>
      </w:r>
    </w:p>
    <w:p w:rsidR="00000000" w:rsidRDefault="005A31FC">
      <w:pPr>
        <w:ind w:firstLine="397"/>
        <w:jc w:val="both"/>
      </w:pPr>
      <w:r>
        <w:rPr>
          <w:rStyle w:val="s0"/>
        </w:rPr>
        <w:t>Документы направляются в суд в течение 5 календарных дней со дня принятия заключения централизованной врачебно-консультативной комиссии фтизиопульмонологической организации.</w:t>
      </w:r>
    </w:p>
    <w:p w:rsidR="00000000" w:rsidRDefault="005A31FC">
      <w:pPr>
        <w:ind w:firstLine="397"/>
        <w:jc w:val="both"/>
      </w:pPr>
      <w:r>
        <w:rPr>
          <w:rStyle w:val="s0"/>
        </w:rPr>
        <w:t>8. Материалы о направлении на принудительное лечение рассматриваются судом в сроки</w:t>
      </w:r>
      <w:r>
        <w:rPr>
          <w:rStyle w:val="s0"/>
        </w:rPr>
        <w:t xml:space="preserve">, определенные </w:t>
      </w:r>
      <w:hyperlink r:id="rId14" w:anchor="sub_id=3470000" w:history="1">
        <w:r>
          <w:rPr>
            <w:rStyle w:val="a4"/>
          </w:rPr>
          <w:t>статьей 347</w:t>
        </w:r>
      </w:hyperlink>
      <w:r>
        <w:rPr>
          <w:rStyle w:val="s0"/>
        </w:rPr>
        <w:t xml:space="preserve"> Гражданского процессуального кодекса Республики Казахстан от 31 октября 2015 года (далее - ГПК РК).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9. Решение о принудительном лечении больных </w:t>
      </w:r>
      <w:r>
        <w:rPr>
          <w:rStyle w:val="s0"/>
        </w:rPr>
        <w:t xml:space="preserve">туберкулезом и уклоняющихся от лечения, в соответствии с </w:t>
      </w:r>
      <w:hyperlink r:id="rId15" w:anchor="sub_id=1580400" w:history="1">
        <w:r>
          <w:rPr>
            <w:rStyle w:val="a4"/>
          </w:rPr>
          <w:t>пунктом 4 статьи 158</w:t>
        </w:r>
      </w:hyperlink>
      <w:r>
        <w:rPr>
          <w:rStyle w:val="s0"/>
        </w:rPr>
        <w:t xml:space="preserve"> Кодекса принимается судом по заявлению организаций здравоохранения в соответствии с законодат</w:t>
      </w:r>
      <w:r>
        <w:rPr>
          <w:rStyle w:val="s0"/>
        </w:rPr>
        <w:t>ельством Республики Казахстан.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10. Принудительное лечение лиц, больных туберкулезом, освобождающихся из учреждений уголовно-исполнительной системы с незавершенным лечением, осуществляется в соответствии с </w:t>
      </w:r>
      <w:hyperlink r:id="rId16" w:anchor="sub_id=100" w:history="1">
        <w:r>
          <w:rPr>
            <w:rStyle w:val="a4"/>
          </w:rPr>
          <w:t>Правилами</w:t>
        </w:r>
      </w:hyperlink>
      <w:r>
        <w:rPr>
          <w:rStyle w:val="s0"/>
        </w:rPr>
        <w:t xml:space="preserve"> организации противотуберкулезной помощи в учреждениях уголовно-исполнительной системы, утвержденными приказом Министра внутренних дел Республики Казахстан от 19 августа 2014 года № 530 (зарегистрирован в Реестре госу</w:t>
      </w:r>
      <w:r>
        <w:rPr>
          <w:rStyle w:val="s0"/>
        </w:rPr>
        <w:t>дарственной регистрации нормативных правовых актов за № 9762).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Параграф 2. Порядок оказания медицинской помощи лицам, больным туберкулезом, направленным на принудительное лечение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11. Больной, доставленный во фтизиопульмонологическую организацию в соо</w:t>
      </w:r>
      <w:r>
        <w:rPr>
          <w:rStyle w:val="s0"/>
        </w:rPr>
        <w:t xml:space="preserve">тветствии с </w:t>
      </w:r>
      <w:hyperlink r:id="rId17" w:anchor="sub_id=3480400" w:history="1">
        <w:r>
          <w:rPr>
            <w:rStyle w:val="a4"/>
          </w:rPr>
          <w:t>частью 4 статьи 348</w:t>
        </w:r>
      </w:hyperlink>
      <w:r>
        <w:rPr>
          <w:rStyle w:val="s0"/>
        </w:rPr>
        <w:t xml:space="preserve"> ГПК РК при поступлении проходит санитарную обработку и осматривается врачом.</w:t>
      </w:r>
    </w:p>
    <w:p w:rsidR="00000000" w:rsidRDefault="005A31FC">
      <w:pPr>
        <w:ind w:firstLine="397"/>
        <w:jc w:val="both"/>
      </w:pPr>
      <w:r>
        <w:rPr>
          <w:rStyle w:val="s0"/>
        </w:rPr>
        <w:t>На больного оформляется медицинская карта (далее - история бол</w:t>
      </w:r>
      <w:r>
        <w:rPr>
          <w:rStyle w:val="s0"/>
        </w:rPr>
        <w:t xml:space="preserve">езни) по форме, определяемой в соответствии с </w:t>
      </w:r>
      <w:hyperlink r:id="rId18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Кодекса.</w:t>
      </w:r>
    </w:p>
    <w:p w:rsidR="00000000" w:rsidRDefault="005A31FC">
      <w:pPr>
        <w:ind w:firstLine="397"/>
        <w:jc w:val="both"/>
      </w:pPr>
      <w:r>
        <w:rPr>
          <w:rStyle w:val="s0"/>
        </w:rPr>
        <w:t>12. Распределение в палаты осуществляется с учетом данных лабораторных исследований и лекарств</w:t>
      </w:r>
      <w:r>
        <w:rPr>
          <w:rStyle w:val="s0"/>
        </w:rPr>
        <w:t>енной чувствительности на момент поступления и в процессе лечения.</w:t>
      </w:r>
    </w:p>
    <w:p w:rsidR="00000000" w:rsidRDefault="005A31FC">
      <w:pPr>
        <w:ind w:firstLine="397"/>
        <w:jc w:val="both"/>
      </w:pPr>
      <w:r>
        <w:rPr>
          <w:rStyle w:val="s0"/>
        </w:rPr>
        <w:t>13. Больному назначается режим и схема лечения в соответствии с решением централизованной врачебно-консультативной комиссии фтизиопульмонологической организации.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14. Документы на больного, </w:t>
      </w:r>
      <w:r>
        <w:rPr>
          <w:rStyle w:val="s0"/>
        </w:rPr>
        <w:t>у которого установлен туберкулез, в том числе с лекарственной устойчивостью, представляются на заседание централизованной врачебно-консультативной комиссии фтизиопульмонологической организации для назначения соответствующего режима и схемы лечения с соблюд</w:t>
      </w:r>
      <w:r>
        <w:rPr>
          <w:rStyle w:val="s0"/>
        </w:rPr>
        <w:t>ением мер инфекционного контроля.</w:t>
      </w:r>
    </w:p>
    <w:p w:rsidR="00000000" w:rsidRDefault="005A31FC">
      <w:pPr>
        <w:ind w:firstLine="397"/>
        <w:jc w:val="both"/>
      </w:pPr>
      <w:r>
        <w:rPr>
          <w:rStyle w:val="s0"/>
        </w:rPr>
        <w:t>15. Лечащий врач осматривает больных ежедневно, кроме выходных и праздничных дней.</w:t>
      </w:r>
    </w:p>
    <w:p w:rsidR="00000000" w:rsidRDefault="005A31FC">
      <w:pPr>
        <w:ind w:firstLine="397"/>
        <w:jc w:val="both"/>
      </w:pPr>
      <w:r>
        <w:rPr>
          <w:rStyle w:val="s0"/>
        </w:rPr>
        <w:t>В выходные и праздничные дни осмотр осуществляется дежурным медицинским персоналом.</w:t>
      </w:r>
    </w:p>
    <w:p w:rsidR="00000000" w:rsidRDefault="005A31FC">
      <w:pPr>
        <w:ind w:firstLine="397"/>
        <w:jc w:val="both"/>
      </w:pPr>
      <w:r>
        <w:rPr>
          <w:rStyle w:val="s0"/>
        </w:rPr>
        <w:t>16. Заведующий отделением осматривает пациента в день поступления, в последующем - по медицинским показаниям и перед выпиской. Результаты осмотра пациента с диагнозом и рекомендациями заведующий отделением заносит в историю болезни и подписывает.</w:t>
      </w:r>
    </w:p>
    <w:p w:rsidR="00000000" w:rsidRDefault="005A31FC">
      <w:pPr>
        <w:ind w:firstLine="397"/>
        <w:jc w:val="both"/>
      </w:pPr>
      <w:r>
        <w:rPr>
          <w:rStyle w:val="s0"/>
        </w:rPr>
        <w:t>17. Прину</w:t>
      </w:r>
      <w:r>
        <w:rPr>
          <w:rStyle w:val="s0"/>
        </w:rPr>
        <w:t>дительное лечение лиц, больных туберкулезом, в том числе туберкулезом с лекарственной устойчивостью, продолжается до завершения полного курса лечения с благоприятными исходами «вылечен» или «лечение завершено».</w:t>
      </w:r>
    </w:p>
    <w:p w:rsidR="00000000" w:rsidRDefault="005A31FC">
      <w:pPr>
        <w:ind w:firstLine="397"/>
        <w:jc w:val="both"/>
      </w:pPr>
      <w:r>
        <w:rPr>
          <w:rStyle w:val="s0"/>
        </w:rPr>
        <w:t>18. В случае решения централизованной врачебн</w:t>
      </w:r>
      <w:r>
        <w:rPr>
          <w:rStyle w:val="s0"/>
        </w:rPr>
        <w:t>о-консультативной комиссии фтизиопульмонологической организации о прекращении лечения лица, больного туберкулезом с лекарственной устойчивостью, больной подлежит переводу в организации, оказывающие паллиативную помощь и сестринский уход.</w:t>
      </w:r>
    </w:p>
    <w:p w:rsidR="00000000" w:rsidRDefault="005A31FC">
      <w:pPr>
        <w:ind w:firstLine="397"/>
        <w:jc w:val="both"/>
      </w:pPr>
      <w:r>
        <w:rPr>
          <w:rStyle w:val="s0"/>
        </w:rPr>
        <w:t>19. Для предотвращ</w:t>
      </w:r>
      <w:r>
        <w:rPr>
          <w:rStyle w:val="s0"/>
        </w:rPr>
        <w:t xml:space="preserve">ения самовольного ухода больных за пределы фтизиопульмонологической организации, а также проникновения на территорию посторонних лиц, территория фтизиопульмонологической организации ограждается сплошным забором высотой не менее 2,5 метров и обеспечивается </w:t>
      </w:r>
      <w:r>
        <w:rPr>
          <w:rStyle w:val="s0"/>
        </w:rPr>
        <w:t>круглосуточной охраной и системой видеонаблюдения. Выделяется отдельная огражденная прогулочная территория для больных.</w:t>
      </w:r>
    </w:p>
    <w:p w:rsidR="00000000" w:rsidRDefault="005A31FC">
      <w:pPr>
        <w:ind w:firstLine="397"/>
        <w:jc w:val="both"/>
      </w:pPr>
      <w:r>
        <w:rPr>
          <w:rStyle w:val="s0"/>
        </w:rPr>
        <w:t>20. Фтизиопульмонологические организации оборудуются следующими инженерно-техническими средствами:</w:t>
      </w:r>
    </w:p>
    <w:p w:rsidR="00000000" w:rsidRDefault="005A31FC">
      <w:pPr>
        <w:ind w:firstLine="397"/>
        <w:jc w:val="both"/>
      </w:pPr>
      <w:r>
        <w:rPr>
          <w:rStyle w:val="s0"/>
        </w:rPr>
        <w:t>1) основным ограждением территории;</w:t>
      </w:r>
    </w:p>
    <w:p w:rsidR="00000000" w:rsidRDefault="005A31FC">
      <w:pPr>
        <w:ind w:firstLine="397"/>
        <w:jc w:val="both"/>
      </w:pPr>
      <w:r>
        <w:rPr>
          <w:rStyle w:val="s0"/>
        </w:rPr>
        <w:t>2</w:t>
      </w:r>
      <w:r>
        <w:rPr>
          <w:rStyle w:val="s0"/>
        </w:rPr>
        <w:t>) сигнализацией;</w:t>
      </w:r>
    </w:p>
    <w:p w:rsidR="00000000" w:rsidRDefault="005A31FC">
      <w:pPr>
        <w:ind w:firstLine="397"/>
        <w:jc w:val="both"/>
      </w:pPr>
      <w:r>
        <w:rPr>
          <w:rStyle w:val="s0"/>
        </w:rPr>
        <w:t>3) сейфом для хранения документов;</w:t>
      </w:r>
    </w:p>
    <w:p w:rsidR="00000000" w:rsidRDefault="005A31FC">
      <w:pPr>
        <w:ind w:firstLine="397"/>
        <w:jc w:val="both"/>
      </w:pPr>
      <w:r>
        <w:rPr>
          <w:rStyle w:val="s0"/>
        </w:rPr>
        <w:t>4) металлическими легкосъемными и открывающимися решетками на окнах;</w:t>
      </w:r>
    </w:p>
    <w:p w:rsidR="00000000" w:rsidRDefault="005A31FC">
      <w:pPr>
        <w:ind w:firstLine="397"/>
        <w:jc w:val="both"/>
      </w:pPr>
      <w:r>
        <w:rPr>
          <w:rStyle w:val="s0"/>
        </w:rPr>
        <w:t>5) металлическими дверями во всех специализированных и вспомогательных помещениях;</w:t>
      </w:r>
    </w:p>
    <w:p w:rsidR="00000000" w:rsidRDefault="005A31FC">
      <w:pPr>
        <w:ind w:firstLine="397"/>
        <w:jc w:val="both"/>
      </w:pPr>
      <w:r>
        <w:rPr>
          <w:rStyle w:val="s0"/>
        </w:rPr>
        <w:t>6) контрольно-пропускным пунктом со специализированн</w:t>
      </w:r>
      <w:r>
        <w:rPr>
          <w:rStyle w:val="s0"/>
        </w:rPr>
        <w:t>ой охраной;</w:t>
      </w:r>
    </w:p>
    <w:p w:rsidR="00000000" w:rsidRDefault="005A31FC">
      <w:pPr>
        <w:ind w:firstLine="397"/>
        <w:jc w:val="both"/>
      </w:pPr>
      <w:r>
        <w:rPr>
          <w:rStyle w:val="s0"/>
        </w:rPr>
        <w:t>7) системой видеонаблюдения.</w:t>
      </w:r>
    </w:p>
    <w:p w:rsidR="00000000" w:rsidRDefault="005A31FC">
      <w:pPr>
        <w:ind w:firstLine="397"/>
        <w:jc w:val="both"/>
      </w:pPr>
      <w:r>
        <w:rPr>
          <w:rStyle w:val="s0"/>
        </w:rPr>
        <w:t>21. Территория фтизиопульмонологической организации охраняется специализированным охранным подразделением, имеющим лицензию на данный вид деятельности (далее - служба охраны).</w:t>
      </w:r>
    </w:p>
    <w:p w:rsidR="00000000" w:rsidRDefault="005A31FC">
      <w:pPr>
        <w:ind w:firstLine="397"/>
        <w:jc w:val="both"/>
      </w:pPr>
      <w:r>
        <w:rPr>
          <w:rStyle w:val="s0"/>
        </w:rPr>
        <w:t>Служба охраны организует контрольно-про</w:t>
      </w:r>
      <w:r>
        <w:rPr>
          <w:rStyle w:val="s0"/>
        </w:rPr>
        <w:t>пускной режим и обеспечивает наружную и внутреннюю охрану.</w:t>
      </w:r>
    </w:p>
    <w:p w:rsidR="00000000" w:rsidRDefault="005A31FC">
      <w:pPr>
        <w:ind w:firstLine="397"/>
        <w:jc w:val="both"/>
      </w:pPr>
      <w:r>
        <w:rPr>
          <w:rStyle w:val="s0"/>
        </w:rPr>
        <w:t>22. На территорию фтизиопульмонологической организации допускаются работающий персонал и администрация.</w:t>
      </w:r>
    </w:p>
    <w:p w:rsidR="00000000" w:rsidRDefault="005A31FC">
      <w:pPr>
        <w:ind w:firstLine="397"/>
        <w:jc w:val="both"/>
      </w:pPr>
      <w:r>
        <w:rPr>
          <w:rStyle w:val="s0"/>
        </w:rPr>
        <w:t>23. Выход больных с территории фтизиопульмонологической организации и прогулочного двора разр</w:t>
      </w:r>
      <w:r>
        <w:rPr>
          <w:rStyle w:val="s0"/>
        </w:rPr>
        <w:t>ешается в сопровождении охраны и медицинского персонала для проведения лечебно-диагностических мероприятий.</w:t>
      </w:r>
    </w:p>
    <w:p w:rsidR="00000000" w:rsidRDefault="005A31FC">
      <w:pPr>
        <w:ind w:firstLine="397"/>
        <w:jc w:val="both"/>
      </w:pPr>
      <w:r>
        <w:rPr>
          <w:rStyle w:val="s0"/>
        </w:rPr>
        <w:t>24. Сотрудники службы охраны оказывают содействие медицинскому персоналу в профилактике и пресечении противоправных действий лиц, находящихся на при</w:t>
      </w:r>
      <w:r>
        <w:rPr>
          <w:rStyle w:val="s0"/>
        </w:rPr>
        <w:t>нудительном лечении, на основании договора, заключаемого между фтизиопульмонологической организацией и службой охраны.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Параграф 3. Порядок выписки лиц, больных туберкулезом, находящихся на принудительном лечении</w:t>
      </w:r>
    </w:p>
    <w:p w:rsidR="00000000" w:rsidRDefault="005A31FC">
      <w:pPr>
        <w:jc w:val="center"/>
      </w:pPr>
      <w:r>
        <w:rPr>
          <w:rStyle w:val="s1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25. За 10 календарных дней до выписки больного, завершающего полный курс лечения с благоприятным исходом, лечащий врач и заведующий отделением уточняют порядок дальнейшего диспансерного наблюдения.</w:t>
      </w:r>
    </w:p>
    <w:p w:rsidR="00000000" w:rsidRDefault="005A31FC">
      <w:pPr>
        <w:ind w:firstLine="397"/>
        <w:jc w:val="both"/>
      </w:pPr>
      <w:r>
        <w:rPr>
          <w:rStyle w:val="s0"/>
        </w:rPr>
        <w:t>При выписке больного фтизиатру амбулаторно-поликлинической</w:t>
      </w:r>
      <w:r>
        <w:rPr>
          <w:rStyle w:val="s0"/>
        </w:rPr>
        <w:t xml:space="preserve"> помощи по месту жительства передается медицинская карта, последняя рентгенограмма и выписка из медицинской карты стационарного больного по форме, определяемой в соответствии с </w:t>
      </w:r>
      <w:hyperlink r:id="rId19" w:anchor="sub_id=70031" w:history="1">
        <w:r>
          <w:rPr>
            <w:rStyle w:val="a4"/>
          </w:rPr>
          <w:t>подпунктом 31) статьи 7</w:t>
        </w:r>
      </w:hyperlink>
      <w:r>
        <w:rPr>
          <w:rStyle w:val="s0"/>
        </w:rPr>
        <w:t xml:space="preserve"> Кодекса.</w:t>
      </w:r>
    </w:p>
    <w:p w:rsidR="00000000" w:rsidRDefault="005A31FC">
      <w:pPr>
        <w:ind w:firstLine="397"/>
        <w:jc w:val="both"/>
      </w:pPr>
      <w:r>
        <w:rPr>
          <w:rStyle w:val="s0"/>
        </w:rPr>
        <w:t>26. За 10 календарных дней до выписки/перевода больного, завершившего лечение с исходом «неудача лечения», лечащим врачом и заведующим отделением уточняется порядок дальнейшего паллиативного лечения.</w:t>
      </w:r>
    </w:p>
    <w:p w:rsidR="00000000" w:rsidRDefault="005A31FC">
      <w:pPr>
        <w:ind w:firstLine="397"/>
        <w:jc w:val="both"/>
      </w:pPr>
      <w:r>
        <w:rPr>
          <w:rStyle w:val="s0"/>
        </w:rPr>
        <w:t>В организацию, оказ</w:t>
      </w:r>
      <w:r>
        <w:rPr>
          <w:rStyle w:val="s0"/>
        </w:rPr>
        <w:t>ывающую паллиативную помощь и сестринский уход, больной переводится на специализированном медицинском транспорте по предварительному согласованию с принимающей стороной, куда передаются выписка из медицинской карты стационарного больного и рентгенограммы.</w:t>
      </w:r>
    </w:p>
    <w:p w:rsidR="00000000" w:rsidRDefault="005A31FC">
      <w:pPr>
        <w:ind w:firstLine="397"/>
        <w:jc w:val="both"/>
      </w:pPr>
      <w:r>
        <w:rPr>
          <w:rStyle w:val="s0"/>
        </w:rPr>
        <w:t>Медицинская карта по форме, определяемой в соответствии с подпунктом 31) статьи 7 Кодекса, больного, переведенного в организацию, оказывающую паллиативную помощь и сестринский уход, направляется фтизиатру амбулаторно-поликлинической организации по месту жи</w:t>
      </w:r>
      <w:r>
        <w:rPr>
          <w:rStyle w:val="s0"/>
        </w:rPr>
        <w:t>тельства.</w:t>
      </w:r>
    </w:p>
    <w:p w:rsidR="00000000" w:rsidRDefault="005A31FC">
      <w:pPr>
        <w:ind w:firstLine="397"/>
        <w:jc w:val="both"/>
      </w:pPr>
      <w:r>
        <w:rPr>
          <w:rStyle w:val="s0"/>
        </w:rPr>
        <w:t>27. История болезни больного после выписки/перевода проверяется, подписывается руководством фтизиопульмонологической организации и сдается в архив.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28. Лица, больные туберкулезом, подвергавшиеся принудительному лечению, после выписки встают на учет во фтизиопульмонологической организации по месту жительства в соответствии </w:t>
      </w:r>
      <w:hyperlink r:id="rId20" w:anchor="sub_id=1580300" w:history="1">
        <w:r>
          <w:rPr>
            <w:rStyle w:val="a4"/>
          </w:rPr>
          <w:t>пунктом 3 статьи 158</w:t>
        </w:r>
      </w:hyperlink>
      <w:r>
        <w:rPr>
          <w:rStyle w:val="s0"/>
        </w:rPr>
        <w:t xml:space="preserve"> Кодекса.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bookmarkStart w:id="2" w:name="SUB1"/>
      <w:bookmarkEnd w:id="2"/>
      <w:r>
        <w:rPr>
          <w:rStyle w:val="s0"/>
        </w:rPr>
        <w:t>Приложение</w:t>
      </w:r>
    </w:p>
    <w:p w:rsidR="00000000" w:rsidRDefault="005A31FC">
      <w:pPr>
        <w:ind w:firstLine="397"/>
        <w:jc w:val="right"/>
      </w:pPr>
      <w:r>
        <w:rPr>
          <w:rStyle w:val="s0"/>
        </w:rPr>
        <w:t xml:space="preserve">к </w:t>
      </w:r>
      <w:hyperlink w:anchor="sub100" w:history="1">
        <w:r>
          <w:rPr>
            <w:rStyle w:val="a4"/>
          </w:rPr>
          <w:t>Правилам</w:t>
        </w:r>
      </w:hyperlink>
      <w:r>
        <w:rPr>
          <w:rStyle w:val="s0"/>
        </w:rPr>
        <w:t xml:space="preserve"> оказания</w:t>
      </w:r>
    </w:p>
    <w:p w:rsidR="00000000" w:rsidRDefault="005A31FC">
      <w:pPr>
        <w:ind w:firstLine="397"/>
        <w:jc w:val="right"/>
      </w:pPr>
      <w:r>
        <w:rPr>
          <w:rStyle w:val="s0"/>
        </w:rPr>
        <w:t xml:space="preserve">медицинской помощи лицам, больным туберкулезом, </w:t>
      </w:r>
    </w:p>
    <w:p w:rsidR="00000000" w:rsidRDefault="005A31FC">
      <w:pPr>
        <w:ind w:firstLine="397"/>
        <w:jc w:val="right"/>
      </w:pPr>
      <w:r>
        <w:rPr>
          <w:rStyle w:val="s0"/>
        </w:rPr>
        <w:t>направленным на принудительное лечение</w:t>
      </w:r>
    </w:p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r>
        <w:rPr>
          <w:rStyle w:val="s0"/>
        </w:rPr>
        <w:t>Форма</w:t>
      </w:r>
    </w:p>
    <w:p w:rsidR="00000000" w:rsidRDefault="005A31FC">
      <w:pPr>
        <w:ind w:firstLine="397"/>
        <w:jc w:val="right"/>
      </w:pPr>
      <w:r>
        <w:rPr>
          <w:rStyle w:val="s0"/>
        </w:rPr>
        <w:t> </w:t>
      </w:r>
    </w:p>
    <w:p w:rsidR="00000000" w:rsidRDefault="005A31FC">
      <w:pPr>
        <w:ind w:firstLine="397"/>
        <w:jc w:val="right"/>
      </w:pPr>
      <w:r>
        <w:rPr>
          <w:rStyle w:val="s0"/>
        </w:rPr>
        <w:t>В суд ___________области,</w:t>
      </w:r>
    </w:p>
    <w:p w:rsidR="00000000" w:rsidRDefault="005A31FC">
      <w:pPr>
        <w:ind w:firstLine="397"/>
        <w:jc w:val="right"/>
      </w:pPr>
      <w:r>
        <w:rPr>
          <w:rStyle w:val="s0"/>
        </w:rPr>
        <w:t>городов Нур-Султан, Алматы,</w:t>
      </w:r>
    </w:p>
    <w:p w:rsidR="00000000" w:rsidRDefault="005A31FC">
      <w:pPr>
        <w:ind w:firstLine="397"/>
        <w:jc w:val="right"/>
      </w:pPr>
      <w:r>
        <w:rPr>
          <w:rStyle w:val="s0"/>
        </w:rPr>
        <w:t>Шымке</w:t>
      </w:r>
      <w:r>
        <w:rPr>
          <w:rStyle w:val="s0"/>
        </w:rPr>
        <w:t>нт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jc w:val="center"/>
      </w:pPr>
      <w:r>
        <w:rPr>
          <w:rStyle w:val="s1"/>
        </w:rPr>
        <w:t>ЗАЯВЛЕНИЕ О ПРИНУДИТЕЛЬНОМ ЛЕЧЕНИИ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Больной(ая)__________________________________________________________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(фамилия имя отчество (при его наличии) пациента/законного представителя)</w:t>
      </w:r>
    </w:p>
    <w:p w:rsidR="00000000" w:rsidRDefault="005A31FC">
      <w:pPr>
        <w:ind w:firstLine="397"/>
        <w:jc w:val="both"/>
      </w:pPr>
      <w:r>
        <w:rPr>
          <w:rStyle w:val="s0"/>
        </w:rPr>
        <w:t>___________________________________________________ дата рождения,</w:t>
      </w:r>
    </w:p>
    <w:p w:rsidR="00000000" w:rsidRDefault="005A31FC">
      <w:pPr>
        <w:ind w:firstLine="397"/>
        <w:jc w:val="both"/>
      </w:pPr>
      <w:r>
        <w:rPr>
          <w:rStyle w:val="s0"/>
        </w:rPr>
        <w:t>про</w:t>
      </w:r>
      <w:r>
        <w:rPr>
          <w:rStyle w:val="s0"/>
        </w:rPr>
        <w:t>живающий(ая) по адресу: 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____________________________________________________________________,</w:t>
      </w:r>
    </w:p>
    <w:p w:rsidR="00000000" w:rsidRDefault="005A31FC">
      <w:pPr>
        <w:ind w:firstLine="397"/>
        <w:jc w:val="both"/>
      </w:pPr>
      <w:r>
        <w:rPr>
          <w:rStyle w:val="s0"/>
        </w:rPr>
        <w:t>состоящий(ая) на диспансерном учете с «______» _____________ _______ года,</w:t>
      </w:r>
    </w:p>
    <w:p w:rsidR="00000000" w:rsidRDefault="005A31FC">
      <w:pPr>
        <w:ind w:firstLine="397"/>
        <w:jc w:val="both"/>
      </w:pPr>
      <w:r>
        <w:rPr>
          <w:rStyle w:val="s0"/>
        </w:rPr>
        <w:t>с диагнозом:_______________________________</w:t>
      </w:r>
      <w:r>
        <w:rPr>
          <w:rStyle w:val="s0"/>
        </w:rPr>
        <w:t>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Сопутствующее заболевание: 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Анамнез заболевания:_________________________________________________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Больной(ая) _________________________________________________________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                   </w:t>
      </w:r>
      <w:r>
        <w:rPr>
          <w:rStyle w:val="s0"/>
        </w:rPr>
        <w:t>             (описываются факты отказа или уклонения от лечения)</w:t>
      </w:r>
    </w:p>
    <w:p w:rsidR="00000000" w:rsidRDefault="005A31FC">
      <w:pPr>
        <w:ind w:firstLine="397"/>
        <w:jc w:val="both"/>
      </w:pPr>
      <w:r>
        <w:rPr>
          <w:rStyle w:val="s0"/>
        </w:rPr>
        <w:t>____________________________________________________________________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Заключение централизованной врачебно-консультативной комиссии</w:t>
      </w:r>
    </w:p>
    <w:p w:rsidR="00000000" w:rsidRDefault="005A31FC">
      <w:pPr>
        <w:ind w:firstLine="397"/>
        <w:jc w:val="both"/>
      </w:pPr>
      <w:r>
        <w:rPr>
          <w:rStyle w:val="s0"/>
        </w:rPr>
        <w:t>фтизиопульмонологической организации: 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____________________________________________________________________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 xml:space="preserve">На основании изложенного, в соответствии со </w:t>
      </w:r>
      <w:hyperlink r:id="rId21" w:anchor="sub_id=1580000" w:history="1">
        <w:r>
          <w:rPr>
            <w:rStyle w:val="a4"/>
          </w:rPr>
          <w:t>статьей 158</w:t>
        </w:r>
      </w:hyperlink>
      <w:r>
        <w:rPr>
          <w:rStyle w:val="s0"/>
        </w:rPr>
        <w:t xml:space="preserve"> Кодекса Республики Казахстан от 7 июля 2020 года «О здоровье народа и системе здравоохранения», </w:t>
      </w:r>
      <w:r>
        <w:rPr>
          <w:rStyle w:val="s0"/>
          <w:b/>
          <w:bCs/>
        </w:rPr>
        <w:t>ПРОШУ</w:t>
      </w:r>
      <w:r>
        <w:rPr>
          <w:rStyle w:val="s0"/>
        </w:rPr>
        <w:t>:</w:t>
      </w:r>
    </w:p>
    <w:p w:rsidR="00000000" w:rsidRDefault="005A31FC">
      <w:pPr>
        <w:ind w:firstLine="397"/>
        <w:jc w:val="both"/>
      </w:pPr>
      <w:r>
        <w:rPr>
          <w:rStyle w:val="s0"/>
        </w:rPr>
        <w:t>Направить на принудительное лечение во фтизиопульмонологическую</w:t>
      </w:r>
    </w:p>
    <w:p w:rsidR="00000000" w:rsidRDefault="005A31FC">
      <w:pPr>
        <w:ind w:firstLine="397"/>
        <w:jc w:val="both"/>
      </w:pPr>
      <w:r>
        <w:rPr>
          <w:rStyle w:val="s0"/>
        </w:rPr>
        <w:t>организацию_____________________________________________________</w:t>
      </w:r>
      <w:r>
        <w:rPr>
          <w:rStyle w:val="s0"/>
        </w:rPr>
        <w:t>____</w:t>
      </w:r>
    </w:p>
    <w:p w:rsidR="00000000" w:rsidRDefault="005A31FC">
      <w:pPr>
        <w:ind w:firstLine="397"/>
        <w:jc w:val="both"/>
      </w:pPr>
      <w:r>
        <w:rPr>
          <w:rStyle w:val="s0"/>
        </w:rPr>
        <w:t>                                                    (наименование организации)</w:t>
      </w:r>
    </w:p>
    <w:p w:rsidR="00000000" w:rsidRDefault="005A31FC">
      <w:pPr>
        <w:ind w:firstLine="397"/>
        <w:jc w:val="both"/>
      </w:pPr>
      <w:r>
        <w:rPr>
          <w:rStyle w:val="s0"/>
        </w:rPr>
        <w:t>Больного(ую) ________________________________________________________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(фамилия имя отчество (при его наличии) пациента/законного представителя)</w:t>
      </w:r>
    </w:p>
    <w:p w:rsidR="00000000" w:rsidRDefault="005A31FC">
      <w:pPr>
        <w:ind w:firstLine="397"/>
        <w:jc w:val="both"/>
      </w:pPr>
      <w:r>
        <w:rPr>
          <w:rStyle w:val="s0"/>
        </w:rPr>
        <w:t>Приложение: материалы на ___</w:t>
      </w:r>
      <w:r>
        <w:rPr>
          <w:rStyle w:val="s0"/>
        </w:rPr>
        <w:t>_ листах.</w:t>
      </w:r>
    </w:p>
    <w:p w:rsidR="00000000" w:rsidRDefault="005A31FC">
      <w:pPr>
        <w:ind w:firstLine="397"/>
        <w:jc w:val="both"/>
      </w:pPr>
      <w:r>
        <w:rPr>
          <w:rStyle w:val="s0"/>
        </w:rPr>
        <w:t>Главный врач фтизиопульмонологической организации_____________________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                                                                                                          (области, города)</w:t>
      </w:r>
    </w:p>
    <w:p w:rsidR="00000000" w:rsidRDefault="005A31FC">
      <w:pPr>
        <w:ind w:firstLine="397"/>
        <w:jc w:val="both"/>
      </w:pPr>
      <w:r>
        <w:rPr>
          <w:rStyle w:val="s0"/>
        </w:rPr>
        <w:t>___________________________________________________</w:t>
      </w:r>
      <w:r>
        <w:rPr>
          <w:rStyle w:val="s0"/>
        </w:rPr>
        <w:t>_________________</w:t>
      </w:r>
    </w:p>
    <w:p w:rsidR="00000000" w:rsidRDefault="005A31FC">
      <w:pPr>
        <w:ind w:firstLine="397"/>
        <w:jc w:val="both"/>
      </w:pPr>
      <w:r>
        <w:rPr>
          <w:rStyle w:val="s0"/>
        </w:rPr>
        <w:t>                                                     (Ф.И.О. при наличии)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p w:rsidR="00000000" w:rsidRDefault="005A31FC">
      <w:pPr>
        <w:ind w:firstLine="397"/>
        <w:jc w:val="both"/>
      </w:pPr>
      <w:r>
        <w:rPr>
          <w:rStyle w:val="s0"/>
        </w:rPr>
        <w:t> </w:t>
      </w:r>
    </w:p>
    <w:sectPr w:rsidR="0000000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1FC" w:rsidRDefault="005A31FC" w:rsidP="005A31FC">
      <w:r>
        <w:separator/>
      </w:r>
    </w:p>
  </w:endnote>
  <w:endnote w:type="continuationSeparator" w:id="0">
    <w:p w:rsidR="005A31FC" w:rsidRDefault="005A31FC" w:rsidP="005A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1FC" w:rsidRDefault="005A31FC" w:rsidP="005A31FC">
      <w:r>
        <w:separator/>
      </w:r>
    </w:p>
  </w:footnote>
  <w:footnote w:type="continuationSeparator" w:id="0">
    <w:p w:rsidR="005A31FC" w:rsidRDefault="005A31FC" w:rsidP="005A3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 w:rsidP="005A31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A31FC" w:rsidRDefault="005A31FC" w:rsidP="005A31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здравоохранения Республики Казахстан от 28 октября 2020 года № ҚР ДСМ-161/2020 «Об утверждении правил оказания медицинской помощи лицам, больным туберкулезом, направленным на принудительное лечение»</w:t>
    </w:r>
  </w:p>
  <w:p w:rsidR="005A31FC" w:rsidRPr="005A31FC" w:rsidRDefault="005A31FC" w:rsidP="005A31F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14.11.2020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1FC" w:rsidRDefault="005A31F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A31FC"/>
    <w:rsid w:val="005A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31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1F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1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31FC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A31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31FC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31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31FC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880144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4464437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4464437" TargetMode="External"/><Relationship Id="rId17" Type="http://schemas.openxmlformats.org/officeDocument/2006/relationships/hyperlink" Target="http://online.zakon.kz/Document/?doc_id=34329053" TargetMode="External"/><Relationship Id="rId25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620762" TargetMode="External"/><Relationship Id="rId20" Type="http://schemas.openxmlformats.org/officeDocument/2006/relationships/hyperlink" Target="http://online.zakon.kz/Document/?doc_id=34464437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464437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4464437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online.zakon.kz/Document/?doc_id=34322164" TargetMode="External"/><Relationship Id="rId19" Type="http://schemas.openxmlformats.org/officeDocument/2006/relationships/hyperlink" Target="http://online.zakon.kz/Document/?doc_id=344644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322164" TargetMode="External"/><Relationship Id="rId14" Type="http://schemas.openxmlformats.org/officeDocument/2006/relationships/hyperlink" Target="http://online.zakon.kz/Document/?doc_id=34329053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1584</Words>
  <Characters>14720</Characters>
  <Application>Microsoft Office Word</Application>
  <DocSecurity>0</DocSecurity>
  <Lines>122</Lines>
  <Paragraphs>32</Paragraphs>
  <ScaleCrop>false</ScaleCrop>
  <Company/>
  <LinksUpToDate>false</LinksUpToDate>
  <CharactersWithSpaces>16272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здравоохранения Республики Казахстан от 28 октября 2020 года № ҚР ДСМ-161/2020 «Об утверждении правил оказания медицинской помощи лицам, больным туберкулезом, направленным на принудительное лечение» (©Paragraph 2023)</dc:title>
  <dc:subject/>
  <dc:creator>Сергей М</dc:creator>
  <cp:keywords/>
  <dc:description/>
  <cp:lastModifiedBy>Сергей М</cp:lastModifiedBy>
  <cp:revision>2</cp:revision>
  <dcterms:created xsi:type="dcterms:W3CDTF">2023-09-09T03:05:00Z</dcterms:created>
  <dcterms:modified xsi:type="dcterms:W3CDTF">2023-09-09T03:05:00Z</dcterms:modified>
</cp:coreProperties>
</file>