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069CD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23 ноября 2020 года № ҚР ДСМ-199/2020</w:t>
      </w:r>
      <w:r>
        <w:rPr>
          <w:rStyle w:val="s1"/>
        </w:rPr>
        <w:br/>
        <w:t>Об утверждении правил оказания сестринского ухода</w:t>
      </w:r>
    </w:p>
    <w:p w:rsidR="00000000" w:rsidRDefault="00F069CD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по состоянию на 01.07.2025 г.)</w:t>
      </w:r>
    </w:p>
    <w:p w:rsidR="00000000" w:rsidRDefault="00F069CD">
      <w:pPr>
        <w:pStyle w:val="pc"/>
      </w:pPr>
      <w:r>
        <w:t> </w:t>
      </w:r>
    </w:p>
    <w:p w:rsidR="00000000" w:rsidRDefault="00F069CD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anchor="sub_id=3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РК от 31.03.25 г. № 26 (введен в действие с 13 апреля 2025 г.)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069CD">
      <w:pPr>
        <w:pStyle w:val="pj"/>
      </w:pPr>
      <w:r>
        <w:rPr>
          <w:rStyle w:val="s0"/>
        </w:rPr>
        <w:t xml:space="preserve">В соответствии с </w:t>
      </w:r>
      <w:hyperlink r:id="rId10" w:anchor="sub_id=1270600" w:history="1">
        <w:r>
          <w:rPr>
            <w:rStyle w:val="a4"/>
          </w:rPr>
          <w:t>пунктом 6 статьи 127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F069CD">
      <w:pPr>
        <w:pStyle w:val="pj"/>
      </w:pPr>
      <w:r>
        <w:rPr>
          <w:rStyle w:val="s0"/>
        </w:rPr>
        <w:t>1. Утве</w:t>
      </w:r>
      <w:r>
        <w:rPr>
          <w:rStyle w:val="s0"/>
        </w:rPr>
        <w:t xml:space="preserve">рдить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сестринского ухода согласно приложению к настоящему приказу.</w:t>
      </w:r>
    </w:p>
    <w:p w:rsidR="00000000" w:rsidRDefault="00F069CD">
      <w:pPr>
        <w:pStyle w:val="pj"/>
      </w:pPr>
      <w:r>
        <w:rPr>
          <w:rStyle w:val="s0"/>
        </w:rPr>
        <w:t>2. Признать утратившими силу:</w:t>
      </w:r>
    </w:p>
    <w:p w:rsidR="00000000" w:rsidRDefault="00F069CD">
      <w:pPr>
        <w:pStyle w:val="pj"/>
      </w:pPr>
      <w:r>
        <w:rPr>
          <w:rStyle w:val="s0"/>
        </w:rPr>
        <w:t xml:space="preserve">1) </w:t>
      </w:r>
      <w:hyperlink r:id="rId1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и социального</w:t>
      </w:r>
      <w:r>
        <w:rPr>
          <w:rStyle w:val="s0"/>
        </w:rPr>
        <w:t xml:space="preserve"> развития Республики Казахстан от 27 марта 2015 года № 168 «Об утверждении Правил оказания паллиативной помощи и сестринского ухода» (зарегистрирован в Реестре государственной регистрации нормативных правовых актов под № 10803, опубликован 15 мая 2015 года</w:t>
      </w:r>
      <w:r>
        <w:rPr>
          <w:rStyle w:val="s0"/>
        </w:rPr>
        <w:t xml:space="preserve"> в информационно-правовой системе «Әділет»);</w:t>
      </w:r>
    </w:p>
    <w:p w:rsidR="00000000" w:rsidRDefault="00F069CD">
      <w:pPr>
        <w:pStyle w:val="pj"/>
      </w:pPr>
      <w:r>
        <w:rPr>
          <w:rStyle w:val="s0"/>
        </w:rPr>
        <w:t xml:space="preserve">2) </w:t>
      </w:r>
      <w:hyperlink r:id="rId12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Перечня некоторых приказов Министерства здравоохранения и социального развития Республики Казахстан, в которые вносятся</w:t>
      </w:r>
      <w:r>
        <w:rPr>
          <w:rStyle w:val="s0"/>
        </w:rPr>
        <w:t xml:space="preserve"> изменения и дополнения, утвержденного приказом Министра здравоохранения Республики Казахстан от 4 мая 2019 года № ҚР ДСМ-62 «О внесении изменений и дополнений в некоторые приказы Министерства здравоохранения и социального развития Республики Казахстан» (з</w:t>
      </w:r>
      <w:r>
        <w:rPr>
          <w:rStyle w:val="s0"/>
        </w:rPr>
        <w:t>арегистрирован в Реестре государственной регистрации нормативных правовых актов под № 18637, опубликован 23 мая 2019 года в Эталонном контрольном банке нормативных правовых актов Республики Казахстан в электронном виде).</w:t>
      </w:r>
    </w:p>
    <w:p w:rsidR="00000000" w:rsidRDefault="00F069CD">
      <w:pPr>
        <w:pStyle w:val="pj"/>
      </w:pPr>
      <w:r>
        <w:rPr>
          <w:rStyle w:val="s0"/>
        </w:rPr>
        <w:t>3. Департаменту организации медицин</w:t>
      </w:r>
      <w:r>
        <w:rPr>
          <w:rStyle w:val="s0"/>
        </w:rPr>
        <w:t>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F069CD">
      <w:pPr>
        <w:pStyle w:val="pj"/>
      </w:pPr>
      <w:r>
        <w:rPr>
          <w:rStyle w:val="s0"/>
        </w:rPr>
        <w:t xml:space="preserve">1) государственную </w:t>
      </w:r>
      <w:hyperlink r:id="rId13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</w:t>
      </w:r>
      <w:r>
        <w:rPr>
          <w:rStyle w:val="s0"/>
        </w:rPr>
        <w:t>нистерстве юстиции Республики Казахстан;</w:t>
      </w:r>
    </w:p>
    <w:p w:rsidR="00000000" w:rsidRDefault="00F069CD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F069CD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</w:t>
      </w:r>
      <w:r>
        <w:rPr>
          <w:rStyle w:val="s0"/>
        </w:rPr>
        <w:t>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p w:rsidR="00000000" w:rsidRDefault="00F069CD">
      <w:pPr>
        <w:pStyle w:val="pj"/>
      </w:pPr>
      <w:r>
        <w:rPr>
          <w:rStyle w:val="s0"/>
        </w:rPr>
        <w:t>4. Контроль за исполнением настоящег</w:t>
      </w:r>
      <w:r>
        <w:rPr>
          <w:rStyle w:val="s0"/>
        </w:rPr>
        <w:t>о приказа возложить на курирующего вице-министра здравоохранения Республики Казахстан.</w:t>
      </w:r>
    </w:p>
    <w:p w:rsidR="00000000" w:rsidRDefault="00F069CD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F069CD">
      <w:pPr>
        <w:pStyle w:val="pj"/>
      </w:pPr>
      <w:r>
        <w:rPr>
          <w:rStyle w:val="s0"/>
        </w:rPr>
        <w:t> </w:t>
      </w:r>
    </w:p>
    <w:p w:rsidR="00000000" w:rsidRDefault="00F069CD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F069CD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F069CD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F069CD">
      <w:pPr>
        <w:pStyle w:val="pj"/>
      </w:pPr>
      <w:r>
        <w:rPr>
          <w:rStyle w:val="s0"/>
        </w:rPr>
        <w:t> </w:t>
      </w:r>
    </w:p>
    <w:p w:rsidR="00000000" w:rsidRDefault="00F069CD">
      <w:pPr>
        <w:pStyle w:val="pr"/>
      </w:pPr>
      <w:bookmarkStart w:id="1" w:name="SUB100"/>
      <w:bookmarkEnd w:id="1"/>
      <w:r>
        <w:rPr>
          <w:rStyle w:val="s0"/>
        </w:rPr>
        <w:t xml:space="preserve">Приложение </w:t>
      </w:r>
    </w:p>
    <w:p w:rsidR="00000000" w:rsidRDefault="00F069CD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</w:t>
      </w:r>
    </w:p>
    <w:p w:rsidR="00000000" w:rsidRDefault="00F069CD">
      <w:pPr>
        <w:pStyle w:val="pr"/>
      </w:pPr>
      <w:r>
        <w:rPr>
          <w:rStyle w:val="s0"/>
        </w:rPr>
        <w:t>Республики Казахстан</w:t>
      </w:r>
    </w:p>
    <w:p w:rsidR="00000000" w:rsidRDefault="00F069CD">
      <w:pPr>
        <w:pStyle w:val="pr"/>
      </w:pPr>
      <w:r>
        <w:rPr>
          <w:rStyle w:val="s0"/>
        </w:rPr>
        <w:t>от 23 ноября 2020 года</w:t>
      </w:r>
    </w:p>
    <w:p w:rsidR="00000000" w:rsidRDefault="00F069CD">
      <w:pPr>
        <w:pStyle w:val="pr"/>
      </w:pPr>
      <w:r>
        <w:rPr>
          <w:rStyle w:val="s0"/>
        </w:rPr>
        <w:t>№ ҚР ДСМ-199/2020</w:t>
      </w:r>
    </w:p>
    <w:p w:rsidR="00000000" w:rsidRDefault="00F069CD">
      <w:pPr>
        <w:pStyle w:val="pj"/>
      </w:pPr>
      <w:r>
        <w:rPr>
          <w:rStyle w:val="s0"/>
        </w:rPr>
        <w:t> </w:t>
      </w:r>
    </w:p>
    <w:p w:rsidR="00000000" w:rsidRDefault="00F069CD">
      <w:pPr>
        <w:pStyle w:val="pj"/>
      </w:pPr>
      <w:r>
        <w:rPr>
          <w:rStyle w:val="s0"/>
        </w:rPr>
        <w:t> </w:t>
      </w:r>
    </w:p>
    <w:p w:rsidR="00000000" w:rsidRDefault="00F069CD">
      <w:pPr>
        <w:pStyle w:val="pc"/>
      </w:pPr>
      <w:r>
        <w:rPr>
          <w:rStyle w:val="s1"/>
        </w:rPr>
        <w:t>Правила оказания сестринского ухода</w:t>
      </w:r>
    </w:p>
    <w:p w:rsidR="00000000" w:rsidRDefault="00F069CD">
      <w:pPr>
        <w:pStyle w:val="pj"/>
      </w:pPr>
      <w:r>
        <w:rPr>
          <w:rStyle w:val="s0"/>
        </w:rPr>
        <w:t> </w:t>
      </w:r>
    </w:p>
    <w:p w:rsidR="00000000" w:rsidRDefault="00F069CD">
      <w:pPr>
        <w:pStyle w:val="pj"/>
      </w:pPr>
      <w:r>
        <w:rPr>
          <w:rStyle w:val="s0"/>
        </w:rPr>
        <w:t> </w:t>
      </w:r>
    </w:p>
    <w:p w:rsidR="00000000" w:rsidRDefault="00F069CD">
      <w:pPr>
        <w:pStyle w:val="pc"/>
      </w:pPr>
      <w:r>
        <w:rPr>
          <w:rStyle w:val="s1"/>
        </w:rPr>
        <w:t>Глава 1. Общие положения</w:t>
      </w:r>
    </w:p>
    <w:p w:rsidR="00000000" w:rsidRDefault="00F069CD">
      <w:pPr>
        <w:pStyle w:val="pj"/>
      </w:pPr>
      <w:r>
        <w:rPr>
          <w:rStyle w:val="s0"/>
        </w:rPr>
        <w:t> </w:t>
      </w:r>
    </w:p>
    <w:p w:rsidR="00000000" w:rsidRDefault="00F069CD">
      <w:pPr>
        <w:pStyle w:val="pji"/>
      </w:pPr>
      <w:r>
        <w:rPr>
          <w:rStyle w:val="s3"/>
        </w:rPr>
        <w:t xml:space="preserve">Пункт 1 изложен в редакции </w:t>
      </w:r>
      <w:hyperlink r:id="rId15" w:anchor="sub_id=3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РК от 31.03.25 г. № 26 (введен в действие с</w:t>
      </w:r>
      <w:r>
        <w:rPr>
          <w:rStyle w:val="s3"/>
        </w:rPr>
        <w:t xml:space="preserve"> 13 апреля 2025 г.) (</w:t>
      </w:r>
      <w:hyperlink r:id="rId16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069CD">
      <w:pPr>
        <w:pStyle w:val="pj"/>
      </w:pPr>
      <w:r>
        <w:rPr>
          <w:rStyle w:val="s0"/>
        </w:rPr>
        <w:t xml:space="preserve">1. Настоящие правила оказания сестринского ухода (далее - Правила) разработаны в соответствии с </w:t>
      </w:r>
      <w:hyperlink r:id="rId17" w:anchor="sub_id=1270600" w:history="1">
        <w:r>
          <w:rPr>
            <w:rStyle w:val="a4"/>
          </w:rPr>
          <w:t>пунктом 6 статьи 127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- Кодекс) и определяют порядок оказания сестринского ухода.</w:t>
      </w:r>
    </w:p>
    <w:p w:rsidR="00000000" w:rsidRDefault="00F069CD">
      <w:pPr>
        <w:pStyle w:val="pj"/>
      </w:pPr>
      <w:r>
        <w:rPr>
          <w:rStyle w:val="s0"/>
        </w:rPr>
        <w:t>2. В настоящих Правилах используются следующие пон</w:t>
      </w:r>
      <w:r>
        <w:rPr>
          <w:rStyle w:val="s0"/>
        </w:rPr>
        <w:t>ятия:</w:t>
      </w:r>
    </w:p>
    <w:p w:rsidR="00000000" w:rsidRDefault="00F069CD">
      <w:pPr>
        <w:pStyle w:val="pj"/>
      </w:pPr>
      <w:r>
        <w:rPr>
          <w:rStyle w:val="s0"/>
        </w:rPr>
        <w:t>1) доврачебная медицинская помощь - медицинская помощь,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</w:t>
      </w:r>
      <w:r>
        <w:rPr>
          <w:rStyle w:val="s0"/>
        </w:rPr>
        <w:t xml:space="preserve"> диагноза, назначение плана доврачебных вмешательств, исполнение доврачебных манипуляций и процедур и уход за больными, инвалидами и умирающими людьми;</w:t>
      </w:r>
    </w:p>
    <w:p w:rsidR="00000000" w:rsidRDefault="00F069CD">
      <w:pPr>
        <w:pStyle w:val="pj"/>
      </w:pPr>
      <w:r>
        <w:rPr>
          <w:rStyle w:val="s0"/>
        </w:rPr>
        <w:t>2) организация здравоохранения - юридическое лицо, осуществляющее деятельность в области здравоохранения</w:t>
      </w:r>
      <w:r>
        <w:rPr>
          <w:rStyle w:val="s0"/>
        </w:rPr>
        <w:t>;</w:t>
      </w:r>
    </w:p>
    <w:p w:rsidR="00000000" w:rsidRDefault="00F069CD">
      <w:pPr>
        <w:pStyle w:val="pj"/>
      </w:pPr>
      <w:r>
        <w:rPr>
          <w:rStyle w:val="s0"/>
        </w:rPr>
        <w:t>3) портал Бюро госпитализации (далее - Портал) -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помощи;</w:t>
      </w:r>
    </w:p>
    <w:p w:rsidR="00000000" w:rsidRDefault="00F069CD">
      <w:pPr>
        <w:pStyle w:val="pj"/>
      </w:pPr>
      <w:r>
        <w:rPr>
          <w:rStyle w:val="s0"/>
        </w:rPr>
        <w:t>4) медицинск</w:t>
      </w:r>
      <w:r>
        <w:rPr>
          <w:rStyle w:val="s0"/>
        </w:rPr>
        <w:t>ая сестра расширенной практики - специалист с послесредним или высшим образованием в области сестринского дела, осуществляющий расширенные функции в рамках сестринского ухода;</w:t>
      </w:r>
    </w:p>
    <w:p w:rsidR="00000000" w:rsidRDefault="00F069CD">
      <w:pPr>
        <w:pStyle w:val="pj"/>
      </w:pPr>
      <w:r>
        <w:rPr>
          <w:rStyle w:val="s0"/>
        </w:rPr>
        <w:t>5) специализированная медицинская помощь - медицинская помощь, оказываемая профи</w:t>
      </w:r>
      <w:r>
        <w:rPr>
          <w:rStyle w:val="s0"/>
        </w:rPr>
        <w:t>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p w:rsidR="00000000" w:rsidRDefault="00F069CD">
      <w:pPr>
        <w:pStyle w:val="pj"/>
      </w:pPr>
      <w:r>
        <w:rPr>
          <w:rStyle w:val="s0"/>
        </w:rPr>
        <w:t>6) медицинские услуги -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000000" w:rsidRDefault="00F069CD">
      <w:pPr>
        <w:pStyle w:val="pj"/>
      </w:pPr>
      <w:r>
        <w:rPr>
          <w:rStyle w:val="s0"/>
        </w:rPr>
        <w:t>7) медицинская организация - организация здравоохранения, о</w:t>
      </w:r>
      <w:r>
        <w:rPr>
          <w:rStyle w:val="s0"/>
        </w:rPr>
        <w:t>сновной деятельностью которой является оказание медицинской помощи;</w:t>
      </w:r>
    </w:p>
    <w:p w:rsidR="00000000" w:rsidRDefault="00F069CD">
      <w:pPr>
        <w:pStyle w:val="pj"/>
      </w:pPr>
      <w:r>
        <w:rPr>
          <w:rStyle w:val="s0"/>
        </w:rPr>
        <w:t>8) сестринская оценка - сбор информации о физиологическом, психологическом, социологическом и духовном состоянии пациента медицинской сестрой;</w:t>
      </w:r>
    </w:p>
    <w:p w:rsidR="00000000" w:rsidRDefault="00F069CD">
      <w:pPr>
        <w:pStyle w:val="pj"/>
      </w:pPr>
      <w:r>
        <w:rPr>
          <w:rStyle w:val="s0"/>
        </w:rPr>
        <w:t>9) сестринский диагноз - часть сестринского ухода и клиническое суждение медицинской сестры, в котором описываются клинические симптомы заболевания пациента на фактически существующие и потенциальные проблемы, связанные с состоянием его здоровья;</w:t>
      </w:r>
    </w:p>
    <w:p w:rsidR="00000000" w:rsidRDefault="00F069CD">
      <w:pPr>
        <w:pStyle w:val="pj"/>
      </w:pPr>
      <w:r>
        <w:rPr>
          <w:rStyle w:val="s0"/>
        </w:rPr>
        <w:t>10) сестр</w:t>
      </w:r>
      <w:r>
        <w:rPr>
          <w:rStyle w:val="s0"/>
        </w:rPr>
        <w:t>инское вмешательство - действия медицинской сестры, предпринятые для улучшения здоровья и комфорта пациентов;</w:t>
      </w:r>
    </w:p>
    <w:p w:rsidR="00000000" w:rsidRDefault="00F069CD">
      <w:pPr>
        <w:pStyle w:val="pj"/>
      </w:pPr>
      <w:r>
        <w:rPr>
          <w:rStyle w:val="s0"/>
        </w:rPr>
        <w:t>11) результат сестринского ухода - конечная оценка качества сестринского ухода;</w:t>
      </w:r>
    </w:p>
    <w:p w:rsidR="00000000" w:rsidRDefault="00F069CD">
      <w:pPr>
        <w:pStyle w:val="pj"/>
      </w:pPr>
      <w:r>
        <w:rPr>
          <w:rStyle w:val="s0"/>
        </w:rPr>
        <w:t>12) сестринская документация - запись и (или) учет о сестринском у</w:t>
      </w:r>
      <w:r>
        <w:rPr>
          <w:rStyle w:val="s0"/>
        </w:rPr>
        <w:t>ходе, предоставленный пациентам медицинскими сестрами или другими лицами, осуществляющими уход под руководством медицинской сестры расширенной практики;</w:t>
      </w:r>
    </w:p>
    <w:p w:rsidR="00000000" w:rsidRDefault="00F069CD">
      <w:pPr>
        <w:pStyle w:val="pj"/>
      </w:pPr>
      <w:r>
        <w:rPr>
          <w:rStyle w:val="s0"/>
        </w:rPr>
        <w:t>13) сестринский уход - комплекс медицинских услуг, оказываемых медицинскими сестрами и медицинскими сес</w:t>
      </w:r>
      <w:r>
        <w:rPr>
          <w:rStyle w:val="s0"/>
        </w:rPr>
        <w:t>трами расширенной практики лицам всех возрастов, групп и сообществ, больным или здоровым, включающий в себя пропаганду здоровья, профилактику болезней и уход за больными, инвалидами и умирающими людьми;</w:t>
      </w:r>
    </w:p>
    <w:p w:rsidR="00000000" w:rsidRDefault="00F069CD">
      <w:pPr>
        <w:pStyle w:val="pj"/>
      </w:pPr>
      <w:r>
        <w:rPr>
          <w:rStyle w:val="s0"/>
        </w:rPr>
        <w:t>14) медицинская сестра - специалист с техническим и п</w:t>
      </w:r>
      <w:r>
        <w:rPr>
          <w:rStyle w:val="s0"/>
        </w:rPr>
        <w:t>рофессиональным медицинским образованием в области сестринского дела, осуществляющий сестринский уход самостоятельно или под супервизией медицинской сестры расширенной практики или врача;</w:t>
      </w:r>
    </w:p>
    <w:p w:rsidR="00000000" w:rsidRDefault="00F069CD">
      <w:pPr>
        <w:pStyle w:val="pj"/>
      </w:pPr>
      <w:r>
        <w:rPr>
          <w:rStyle w:val="s0"/>
        </w:rPr>
        <w:t xml:space="preserve">15) пациент - физическое лицо, являющееся (являвшееся) потребителем </w:t>
      </w:r>
      <w:r>
        <w:rPr>
          <w:rStyle w:val="s0"/>
        </w:rPr>
        <w:t>медицинских услуг независимо от наличия или отсутствия у него заболевания или состояния, требующего оказания медицинской помощи.</w:t>
      </w:r>
    </w:p>
    <w:p w:rsidR="00000000" w:rsidRDefault="00F069CD">
      <w:pPr>
        <w:pStyle w:val="pj"/>
      </w:pPr>
      <w:r>
        <w:rPr>
          <w:rStyle w:val="s0"/>
        </w:rPr>
        <w:t>3. Сестринский уход в амбулаторных, стационарозамещающих, стационарных условиях, а также на дому оказывается медицинскими орган</w:t>
      </w:r>
      <w:r>
        <w:rPr>
          <w:rStyle w:val="s0"/>
        </w:rPr>
        <w:t xml:space="preserve">изациями, имеющими лицензию на медицинскую деятельность на оказание амбулаторно-поликлинической и (или) стационарозамещающей помощи, стационарной помощи взрослому и (или) детскому населению в соответствии с </w:t>
      </w:r>
      <w:hyperlink r:id="rId1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от 16 мая 2014 года «О разрешениях и уведомлениях» (далее - Закон).</w:t>
      </w:r>
    </w:p>
    <w:p w:rsidR="00000000" w:rsidRDefault="00F069CD">
      <w:pPr>
        <w:pStyle w:val="pj"/>
      </w:pPr>
      <w:r>
        <w:rPr>
          <w:rStyle w:val="s0"/>
        </w:rPr>
        <w:t>4. Сестринский уход пациенту предоставляется медицинскими работниками, имеющими сертификат специалиста в области здравоохранения по специальнос</w:t>
      </w:r>
      <w:r>
        <w:rPr>
          <w:rStyle w:val="s0"/>
        </w:rPr>
        <w:t xml:space="preserve">ти «Сестринское дело» в соответствии со </w:t>
      </w:r>
      <w:hyperlink r:id="rId19" w:anchor="sub_id=270000" w:history="1">
        <w:r>
          <w:rPr>
            <w:rStyle w:val="a4"/>
          </w:rPr>
          <w:t>статьей 27</w:t>
        </w:r>
      </w:hyperlink>
      <w:r>
        <w:rPr>
          <w:rStyle w:val="s0"/>
        </w:rPr>
        <w:t xml:space="preserve"> Кодекса.</w:t>
      </w:r>
    </w:p>
    <w:p w:rsidR="00000000" w:rsidRDefault="00F069CD">
      <w:pPr>
        <w:pStyle w:val="pj"/>
      </w:pPr>
      <w:r>
        <w:rPr>
          <w:rStyle w:val="s0"/>
        </w:rPr>
        <w:t xml:space="preserve">5. Сестринский уход оказывается в рамках гарантированного объема бесплатной медицинской помощи (далее - ГОБМП), </w:t>
      </w:r>
      <w:r>
        <w:rPr>
          <w:rStyle w:val="s0"/>
        </w:rPr>
        <w:t xml:space="preserve">по перечню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настоящим Правилам и в системе обязательного социального медицинского страхования, добровольного медицинского страхования, а также на платной основе.</w:t>
      </w:r>
    </w:p>
    <w:p w:rsidR="00000000" w:rsidRDefault="00F069CD">
      <w:pPr>
        <w:pStyle w:val="pj"/>
      </w:pPr>
      <w:r>
        <w:rPr>
          <w:rStyle w:val="s0"/>
        </w:rPr>
        <w:t> </w:t>
      </w:r>
    </w:p>
    <w:p w:rsidR="00000000" w:rsidRDefault="00F069CD">
      <w:pPr>
        <w:pStyle w:val="pj"/>
      </w:pPr>
      <w:r>
        <w:rPr>
          <w:rStyle w:val="s0"/>
        </w:rPr>
        <w:t> </w:t>
      </w:r>
    </w:p>
    <w:p w:rsidR="00000000" w:rsidRDefault="00F069CD">
      <w:pPr>
        <w:pStyle w:val="pc"/>
      </w:pPr>
      <w:r>
        <w:rPr>
          <w:rStyle w:val="s1"/>
        </w:rPr>
        <w:t>Глава 2. Порядок оказания сестринского ухо</w:t>
      </w:r>
      <w:r>
        <w:rPr>
          <w:rStyle w:val="s1"/>
        </w:rPr>
        <w:t>да</w:t>
      </w:r>
    </w:p>
    <w:p w:rsidR="00000000" w:rsidRDefault="00F069CD">
      <w:pPr>
        <w:pStyle w:val="pc"/>
      </w:pPr>
      <w:r>
        <w:rPr>
          <w:rStyle w:val="s1"/>
        </w:rPr>
        <w:t> </w:t>
      </w:r>
    </w:p>
    <w:p w:rsidR="00000000" w:rsidRDefault="00F069CD">
      <w:pPr>
        <w:pStyle w:val="pj"/>
      </w:pPr>
      <w:r>
        <w:rPr>
          <w:rStyle w:val="s0"/>
        </w:rPr>
        <w:t>6. Сестринский уход оказывается на районном, городском, областном уровнях, в городах республиканского значения и столице, с соблюдением принципов преемственности на всех этапах её оказания и непрерывности наблюдения.</w:t>
      </w:r>
    </w:p>
    <w:p w:rsidR="00000000" w:rsidRDefault="00F069CD">
      <w:pPr>
        <w:pStyle w:val="pj"/>
      </w:pPr>
      <w:r>
        <w:rPr>
          <w:rStyle w:val="s0"/>
        </w:rPr>
        <w:t>7. Сестринский уход оказывается: н</w:t>
      </w:r>
      <w:r>
        <w:rPr>
          <w:rStyle w:val="s0"/>
        </w:rPr>
        <w:t>а приеме врача, в дневном или круглосуточном стационаре, при вызове медицинского работника, мобильной бригады, активном патронаже медицинскими работниками, организации лечения на дому и включает мероприятия, выполняемые в отношении пациента с целью обеспеч</w:t>
      </w:r>
      <w:r>
        <w:rPr>
          <w:rStyle w:val="s0"/>
        </w:rPr>
        <w:t>ения его своевременного питания, приема лекарств, полноценного сна и прочих наиболее важных для жизни и лечения функций, а также пропаганду здоровья, профилактику болезней.</w:t>
      </w:r>
    </w:p>
    <w:p w:rsidR="00000000" w:rsidRDefault="00F069CD">
      <w:pPr>
        <w:pStyle w:val="pj"/>
      </w:pPr>
      <w:r>
        <w:rPr>
          <w:rStyle w:val="s0"/>
        </w:rPr>
        <w:t>8. Сестринский уход осуществляется в случаях, не требующих круглосуточного врачебно</w:t>
      </w:r>
      <w:r>
        <w:rPr>
          <w:rStyle w:val="s0"/>
        </w:rPr>
        <w:t>го наблюдения, в специализированных структурных подразделениях (отделениях, палатах, койках, кабинетах) организаций здравоохранения, самостоятельных специализированных медицинских организациях (больницах сестринского ухода (далее - БСУ)) в стационарных, ст</w:t>
      </w:r>
      <w:r>
        <w:rPr>
          <w:rStyle w:val="s0"/>
        </w:rPr>
        <w:t xml:space="preserve">ационарозамещающих условиях и на дому, в том числе с использованием мобильных бригад, согласно </w:t>
      </w:r>
      <w:hyperlink r:id="rId20" w:anchor="sub_id=1270200" w:history="1">
        <w:r>
          <w:rPr>
            <w:rStyle w:val="a4"/>
          </w:rPr>
          <w:t>пункту 2 статьи 127</w:t>
        </w:r>
      </w:hyperlink>
      <w:r>
        <w:rPr>
          <w:rStyle w:val="s0"/>
        </w:rPr>
        <w:t>.</w:t>
      </w:r>
    </w:p>
    <w:p w:rsidR="00000000" w:rsidRDefault="00F069CD">
      <w:pPr>
        <w:pStyle w:val="pj"/>
      </w:pPr>
      <w:r>
        <w:rPr>
          <w:rStyle w:val="s0"/>
        </w:rPr>
        <w:t>9. Госпитализация пациента в медицинские организации, о</w:t>
      </w:r>
      <w:r>
        <w:rPr>
          <w:rStyle w:val="s0"/>
        </w:rPr>
        <w:t xml:space="preserve">казывающие сестринский уход, в рамках ГОБМП осуществляется в плановом порядке по направлению специалистов первичной медико-санитарной помощи (далее - ПМСП) или профильного специалиста медицинской организации через Портал с информированием пациента или его </w:t>
      </w:r>
      <w:r>
        <w:rPr>
          <w:rStyle w:val="s0"/>
        </w:rPr>
        <w:t>законного представителя о дате госпитализации в стационар.</w:t>
      </w:r>
    </w:p>
    <w:p w:rsidR="00000000" w:rsidRDefault="00F069CD">
      <w:pPr>
        <w:pStyle w:val="pj"/>
      </w:pPr>
      <w:r>
        <w:rPr>
          <w:rStyle w:val="s0"/>
        </w:rPr>
        <w:t>10. Госпитализация пациента в медицинские организации, оказывающие сестринский уход, осуществляется в плановой и (или) экстренной форме оказания медицинской помощи.</w:t>
      </w:r>
    </w:p>
    <w:p w:rsidR="00000000" w:rsidRDefault="00F069CD">
      <w:pPr>
        <w:pStyle w:val="pj"/>
      </w:pPr>
      <w:r>
        <w:rPr>
          <w:rStyle w:val="s0"/>
        </w:rPr>
        <w:t>11. Не подлежат госпитализации в</w:t>
      </w:r>
      <w:r>
        <w:rPr>
          <w:rStyle w:val="s0"/>
        </w:rPr>
        <w:t xml:space="preserve"> БСУ в стационарных и стационарозамещающих условиях пациенты, требующие медицинской помощи и постоянного врачебного наблюдения.</w:t>
      </w:r>
    </w:p>
    <w:p w:rsidR="00000000" w:rsidRDefault="00F069CD">
      <w:pPr>
        <w:pStyle w:val="pj"/>
      </w:pPr>
      <w:r>
        <w:rPr>
          <w:rStyle w:val="s0"/>
        </w:rPr>
        <w:t>12. Для госпитализации пациента в БСУ необходимо наличие:</w:t>
      </w:r>
    </w:p>
    <w:p w:rsidR="00000000" w:rsidRDefault="00F069CD">
      <w:pPr>
        <w:pStyle w:val="pj"/>
      </w:pPr>
      <w:r>
        <w:rPr>
          <w:rStyle w:val="s0"/>
        </w:rPr>
        <w:t>1) показаний для госпитализации;</w:t>
      </w:r>
    </w:p>
    <w:p w:rsidR="00000000" w:rsidRDefault="00F069CD">
      <w:pPr>
        <w:pStyle w:val="pj"/>
      </w:pPr>
      <w:r>
        <w:rPr>
          <w:rStyle w:val="s0"/>
        </w:rPr>
        <w:t>2) направления участкового врача, вра</w:t>
      </w:r>
      <w:r>
        <w:rPr>
          <w:rStyle w:val="s0"/>
        </w:rPr>
        <w:t>ча общей практики или профильного специалиста районной, городской поликлиники или специализированной медицинской организации.</w:t>
      </w:r>
    </w:p>
    <w:p w:rsidR="00000000" w:rsidRDefault="00F069CD">
      <w:pPr>
        <w:pStyle w:val="pj"/>
      </w:pPr>
      <w:r>
        <w:rPr>
          <w:rStyle w:val="s0"/>
        </w:rPr>
        <w:t>13. При госпитализации осуществляется осмотр пациента медицинской сестрой БСУ в целях определения его состояния здоровья, сроков г</w:t>
      </w:r>
      <w:r>
        <w:rPr>
          <w:rStyle w:val="s0"/>
        </w:rPr>
        <w:t>оспитализации и выявления противопоказаний для госпитализации в БСУ.</w:t>
      </w:r>
    </w:p>
    <w:p w:rsidR="00000000" w:rsidRDefault="00F069CD">
      <w:pPr>
        <w:pStyle w:val="pj"/>
      </w:pPr>
      <w:r>
        <w:rPr>
          <w:rStyle w:val="s0"/>
        </w:rPr>
        <w:t xml:space="preserve">14. При лечении больного в БСУ, сведения о пациенте регистрируются в Журнале учета приема больных и отказов в госпитализации и медицинской карте по форме, утвержденной согласно </w:t>
      </w:r>
      <w:hyperlink r:id="rId21" w:anchor="sub_id=70031" w:history="1">
        <w:r>
          <w:rPr>
            <w:rStyle w:val="a4"/>
          </w:rPr>
          <w:t>подпункту 31) статьи 7</w:t>
        </w:r>
      </w:hyperlink>
      <w:r>
        <w:rPr>
          <w:rStyle w:val="s0"/>
        </w:rPr>
        <w:t xml:space="preserve"> Кодекса.</w:t>
      </w:r>
    </w:p>
    <w:p w:rsidR="00000000" w:rsidRDefault="00F069CD">
      <w:pPr>
        <w:pStyle w:val="pj"/>
      </w:pPr>
      <w:r>
        <w:rPr>
          <w:rStyle w:val="s0"/>
        </w:rPr>
        <w:t>15. При выписке пациента, получившего помощь в стационарных условиях в виде сестринского ухода, заполняется статистическая карта по форме, утвержденной</w:t>
      </w:r>
      <w:r>
        <w:rPr>
          <w:rStyle w:val="s0"/>
        </w:rPr>
        <w:t xml:space="preserve"> согласно подпункту 31) статьи 7 Кодекса.</w:t>
      </w:r>
    </w:p>
    <w:p w:rsidR="00000000" w:rsidRDefault="00F069CD">
      <w:pPr>
        <w:pStyle w:val="pj"/>
      </w:pPr>
      <w:r>
        <w:rPr>
          <w:rStyle w:val="s0"/>
        </w:rPr>
        <w:t>16. Выписка из медицинской карты больного с необходимыми рекомендациями выдается пациенту или его законному представителю под роспись и передается в медицинскую организацию ПМСП по месту прикрепления.</w:t>
      </w:r>
    </w:p>
    <w:p w:rsidR="00000000" w:rsidRDefault="00F069CD">
      <w:pPr>
        <w:pStyle w:val="pj"/>
      </w:pPr>
      <w:r>
        <w:rPr>
          <w:rStyle w:val="s0"/>
        </w:rPr>
        <w:t>17. Медицинск</w:t>
      </w:r>
      <w:r>
        <w:rPr>
          <w:rStyle w:val="s0"/>
        </w:rPr>
        <w:t>ая сестра своевременно регистрирует биологическую смерть пациента.</w:t>
      </w:r>
    </w:p>
    <w:p w:rsidR="00000000" w:rsidRDefault="00F069CD">
      <w:pPr>
        <w:pStyle w:val="pj"/>
      </w:pPr>
      <w:r>
        <w:rPr>
          <w:rStyle w:val="s0"/>
        </w:rPr>
        <w:t>18. В период после смерти пациента медицинская сестра, осуществляющая сестринский уход, оказывает психологическую помощь семье, при необходимости назначается консультация психолога.</w:t>
      </w:r>
    </w:p>
    <w:p w:rsidR="00000000" w:rsidRDefault="00F069CD">
      <w:pPr>
        <w:pStyle w:val="pji"/>
      </w:pPr>
      <w:r>
        <w:rPr>
          <w:rStyle w:val="s3"/>
        </w:rPr>
        <w:t xml:space="preserve">В пункт 19 внесены изменения в соответствии с </w:t>
      </w:r>
      <w:hyperlink r:id="rId22" w:anchor="sub_id=300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здравоохранения РК от 31.03.25 г. № 26 (введен в действие 1 июля 2025 г.) (</w:t>
      </w:r>
      <w:hyperlink r:id="rId23" w:anchor="sub_id=1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069CD">
      <w:pPr>
        <w:pStyle w:val="pj"/>
      </w:pPr>
      <w:r>
        <w:rPr>
          <w:rStyle w:val="s0"/>
        </w:rPr>
        <w:t>19. При оказании сестринского ухода средним медицинским персоналом БСУ осуществляется:</w:t>
      </w:r>
    </w:p>
    <w:p w:rsidR="00000000" w:rsidRDefault="00F069CD">
      <w:pPr>
        <w:pStyle w:val="pj"/>
      </w:pPr>
      <w:r>
        <w:rPr>
          <w:rStyle w:val="s0"/>
        </w:rPr>
        <w:t>1) круглосуточное медицинское наблюдение за состоянием здоровья пациента и проведение мероприятий, нап</w:t>
      </w:r>
      <w:r>
        <w:rPr>
          <w:rStyle w:val="s0"/>
        </w:rPr>
        <w:t>равленных на профилактику осложнений;</w:t>
      </w:r>
    </w:p>
    <w:p w:rsidR="00000000" w:rsidRDefault="00F069CD">
      <w:pPr>
        <w:pStyle w:val="pj"/>
      </w:pPr>
      <w:r>
        <w:rPr>
          <w:rStyle w:val="s0"/>
        </w:rPr>
        <w:t>2) медицинский уход за пациентами, включая проведение их ежедневного осмотра;</w:t>
      </w:r>
    </w:p>
    <w:p w:rsidR="00000000" w:rsidRDefault="00F069CD">
      <w:pPr>
        <w:pStyle w:val="pj"/>
      </w:pPr>
      <w:r>
        <w:rPr>
          <w:rStyle w:val="s0"/>
        </w:rPr>
        <w:t>3) морально-психологическая поддержка пациентов;</w:t>
      </w:r>
    </w:p>
    <w:p w:rsidR="00000000" w:rsidRDefault="00F069CD">
      <w:pPr>
        <w:pStyle w:val="pj"/>
      </w:pPr>
      <w:r>
        <w:rPr>
          <w:rStyle w:val="s0"/>
        </w:rPr>
        <w:t>4) кормление ослабленных пациентов;</w:t>
      </w:r>
    </w:p>
    <w:p w:rsidR="00000000" w:rsidRDefault="00F069CD">
      <w:pPr>
        <w:pStyle w:val="pj"/>
      </w:pPr>
      <w:r>
        <w:rPr>
          <w:rStyle w:val="s0"/>
        </w:rPr>
        <w:t>5) медицинские процедуры (измерение температуры тела, а</w:t>
      </w:r>
      <w:r>
        <w:rPr>
          <w:rStyle w:val="s0"/>
        </w:rPr>
        <w:t>ртериального давления, наложение компрессов, осуществление перевязок, обработка пролежней, выполнение очистительных клизм и другое);</w:t>
      </w:r>
    </w:p>
    <w:p w:rsidR="00000000" w:rsidRDefault="00F069CD">
      <w:pPr>
        <w:pStyle w:val="pj"/>
      </w:pPr>
      <w:r>
        <w:rPr>
          <w:rStyle w:val="s0"/>
        </w:rPr>
        <w:t>6) первично-медико-санитарная помощь при ухудшении состояния здоровья пациентов;</w:t>
      </w:r>
    </w:p>
    <w:p w:rsidR="00000000" w:rsidRDefault="00F069CD">
      <w:pPr>
        <w:pStyle w:val="pj"/>
      </w:pPr>
      <w:r>
        <w:rPr>
          <w:rStyle w:val="s0"/>
        </w:rPr>
        <w:t>7) комплекс симптоматической терапии по на</w:t>
      </w:r>
      <w:r>
        <w:rPr>
          <w:rStyle w:val="s0"/>
        </w:rPr>
        <w:t>значению лечащего врача;</w:t>
      </w:r>
    </w:p>
    <w:p w:rsidR="00000000" w:rsidRDefault="00F069CD">
      <w:pPr>
        <w:pStyle w:val="pj"/>
      </w:pPr>
      <w:r>
        <w:rPr>
          <w:rStyle w:val="s0"/>
        </w:rPr>
        <w:t>8) санитарно-гигиеническая помощь пациентам (обтирание, обмывание, гигиенические ванны, стрижка ногтей, причесывание, смена нательного и постельного белья и другое);</w:t>
      </w:r>
    </w:p>
    <w:p w:rsidR="00000000" w:rsidRDefault="00F069CD">
      <w:pPr>
        <w:pStyle w:val="pj"/>
      </w:pPr>
      <w:r>
        <w:rPr>
          <w:rStyle w:val="s0"/>
        </w:rPr>
        <w:t>9) выполнение мероприятий по оказанию медико-социальной помощи, н</w:t>
      </w:r>
      <w:r>
        <w:rPr>
          <w:rStyle w:val="s0"/>
        </w:rPr>
        <w:t>азначенной медицинской сестрой БСУ, в том числе по содействию органам опеки и попечительства, устройству несовершеннолетних, нуждающихся в социальной реабилитации, на усыновление (удочерение), на попечение, в приемную семью, приемную профессиональную семью</w:t>
      </w:r>
      <w:r>
        <w:rPr>
          <w:rStyle w:val="s0"/>
        </w:rPr>
        <w:t xml:space="preserve"> в соответствии с </w:t>
      </w:r>
      <w:hyperlink r:id="rId24" w:anchor="sub_id=130002" w:history="1">
        <w:r>
          <w:rPr>
            <w:rStyle w:val="a4"/>
          </w:rPr>
          <w:t>подпунктом 2) статьи 13</w:t>
        </w:r>
      </w:hyperlink>
      <w:r>
        <w:rPr>
          <w:rStyle w:val="s0"/>
        </w:rPr>
        <w:t xml:space="preserve"> Социального Кодекса Республики Казахстан.</w:t>
      </w:r>
    </w:p>
    <w:p w:rsidR="00000000" w:rsidRDefault="00F069CD">
      <w:pPr>
        <w:pStyle w:val="pj"/>
      </w:pPr>
      <w:r>
        <w:rPr>
          <w:rStyle w:val="s0"/>
        </w:rPr>
        <w:t>20. Сестринский уход в амбулаторных условиях осуществляется на дому в рабочие дни в пери</w:t>
      </w:r>
      <w:r>
        <w:rPr>
          <w:rStyle w:val="s0"/>
        </w:rPr>
        <w:t>од работы амбулаторно-поликлинических организаций.</w:t>
      </w:r>
    </w:p>
    <w:p w:rsidR="00000000" w:rsidRDefault="00F069CD">
      <w:pPr>
        <w:pStyle w:val="pj"/>
      </w:pPr>
      <w:r>
        <w:rPr>
          <w:rStyle w:val="s0"/>
        </w:rPr>
        <w:t>21. Сестринский уход на дому оказывается пациентам, не нуждающемся в госпитализации, но состояние здоровья которых требует сестринского ухода.</w:t>
      </w:r>
    </w:p>
    <w:p w:rsidR="00000000" w:rsidRDefault="00F069CD">
      <w:pPr>
        <w:pStyle w:val="pj"/>
      </w:pPr>
      <w:r>
        <w:rPr>
          <w:rStyle w:val="s0"/>
        </w:rPr>
        <w:t>22. Списки пациентов, нуждающихся в сестринском уходе, формиру</w:t>
      </w:r>
      <w:r>
        <w:rPr>
          <w:rStyle w:val="s0"/>
        </w:rPr>
        <w:t>ются организациями ПМСП, посредством медицинских информационных систем.</w:t>
      </w:r>
    </w:p>
    <w:p w:rsidR="00000000" w:rsidRDefault="00F069CD">
      <w:pPr>
        <w:pStyle w:val="pj"/>
      </w:pPr>
      <w:r>
        <w:rPr>
          <w:rStyle w:val="s0"/>
        </w:rPr>
        <w:t>23. Медицинская сестра осуществляет: оценку состояния пациента, составление и выполнение плана сестринского ухода, выполнение назначений, составленных врачом, адаптацию и реализацию пл</w:t>
      </w:r>
      <w:r>
        <w:rPr>
          <w:rStyle w:val="s0"/>
        </w:rPr>
        <w:t xml:space="preserve">ана ухода в соответствии с выявленными проблемами, обучение пациентов, семьи, лиц, осуществляющих уход, ведение первичной медицинской документации, по формам, утвержденными согласно </w:t>
      </w:r>
      <w:hyperlink r:id="rId25" w:anchor="sub_id=70031" w:history="1">
        <w:r>
          <w:rPr>
            <w:rStyle w:val="a4"/>
          </w:rPr>
          <w:t>подпункту 31) статьи 7</w:t>
        </w:r>
      </w:hyperlink>
      <w:r>
        <w:rPr>
          <w:rStyle w:val="s0"/>
        </w:rPr>
        <w:t xml:space="preserve"> Кодекса.</w:t>
      </w:r>
    </w:p>
    <w:p w:rsidR="00000000" w:rsidRDefault="00F069CD">
      <w:pPr>
        <w:pStyle w:val="pj"/>
      </w:pPr>
      <w:r>
        <w:rPr>
          <w:rStyle w:val="s0"/>
        </w:rPr>
        <w:t>Медицинские сестры расширенной практики осуществляют независимый профессиональный сестринский уход, включающий сестринскую оценку состояния пациента, постановку сестринского диагноза, назначение плана сестринских вм</w:t>
      </w:r>
      <w:r>
        <w:rPr>
          <w:rStyle w:val="s0"/>
        </w:rPr>
        <w:t xml:space="preserve">ешательств и мониторинг эффективности, в соответствии с клиническими протоколами и клиническими сестринскими руководствами согласно </w:t>
      </w:r>
      <w:hyperlink r:id="rId26" w:anchor="sub_id=1270500" w:history="1">
        <w:r>
          <w:rPr>
            <w:rStyle w:val="a4"/>
          </w:rPr>
          <w:t>пункту 5 статьи 127</w:t>
        </w:r>
      </w:hyperlink>
      <w:r>
        <w:rPr>
          <w:rStyle w:val="s0"/>
        </w:rPr>
        <w:t xml:space="preserve"> Кодекса.</w:t>
      </w:r>
    </w:p>
    <w:p w:rsidR="00000000" w:rsidRDefault="00F069CD">
      <w:pPr>
        <w:pStyle w:val="pj"/>
      </w:pPr>
      <w:r>
        <w:rPr>
          <w:rStyle w:val="s0"/>
        </w:rPr>
        <w:t>24. При ок</w:t>
      </w:r>
      <w:r>
        <w:rPr>
          <w:rStyle w:val="s0"/>
        </w:rPr>
        <w:t>азании сестринского ухода проведение противоболевой терапии по назначениям лечащего врача (при наличии показаний) и определение ее эффективности осуществляется в соответствии с клиническими протоколами и оценкой боли по форме, утвержденной согласно подпунк</w:t>
      </w:r>
      <w:r>
        <w:rPr>
          <w:rStyle w:val="s0"/>
        </w:rPr>
        <w:t>ту 31) статьи 7 Кодекса.</w:t>
      </w:r>
    </w:p>
    <w:p w:rsidR="00000000" w:rsidRDefault="00F069CD">
      <w:pPr>
        <w:pStyle w:val="pj"/>
      </w:pPr>
      <w:r>
        <w:t> </w:t>
      </w:r>
    </w:p>
    <w:p w:rsidR="00000000" w:rsidRDefault="00F069CD">
      <w:pPr>
        <w:pStyle w:val="pj"/>
      </w:pPr>
      <w:bookmarkStart w:id="2" w:name="SUB1"/>
      <w:bookmarkEnd w:id="2"/>
      <w:r>
        <w:rPr>
          <w:rStyle w:val="s0"/>
        </w:rPr>
        <w:t> </w:t>
      </w:r>
    </w:p>
    <w:p w:rsidR="00000000" w:rsidRDefault="00F069CD">
      <w:pPr>
        <w:pStyle w:val="pr"/>
      </w:pPr>
      <w:r>
        <w:rPr>
          <w:rStyle w:val="s0"/>
        </w:rPr>
        <w:t>Приложение</w:t>
      </w:r>
    </w:p>
    <w:p w:rsidR="00000000" w:rsidRDefault="00F069CD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</w:t>
      </w:r>
    </w:p>
    <w:p w:rsidR="00000000" w:rsidRDefault="00F069CD">
      <w:pPr>
        <w:pStyle w:val="pr"/>
      </w:pPr>
      <w:r>
        <w:rPr>
          <w:rStyle w:val="s0"/>
        </w:rPr>
        <w:t>сестринского ухода</w:t>
      </w:r>
    </w:p>
    <w:p w:rsidR="00000000" w:rsidRDefault="00F069CD">
      <w:pPr>
        <w:pStyle w:val="pj"/>
      </w:pPr>
      <w:r>
        <w:rPr>
          <w:rStyle w:val="s0"/>
        </w:rPr>
        <w:t> </w:t>
      </w:r>
    </w:p>
    <w:p w:rsidR="00000000" w:rsidRDefault="00F069CD">
      <w:pPr>
        <w:pStyle w:val="pj"/>
      </w:pPr>
      <w:r>
        <w:rPr>
          <w:rStyle w:val="s0"/>
        </w:rPr>
        <w:t> </w:t>
      </w:r>
    </w:p>
    <w:p w:rsidR="00000000" w:rsidRDefault="00F069CD">
      <w:pPr>
        <w:pStyle w:val="pc"/>
      </w:pPr>
      <w:r>
        <w:rPr>
          <w:rStyle w:val="s1"/>
        </w:rPr>
        <w:t>Перечень услуг сестринского ухода</w:t>
      </w:r>
    </w:p>
    <w:p w:rsidR="00000000" w:rsidRDefault="00F069CD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470"/>
        <w:gridCol w:w="7585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№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Код услуги</w:t>
            </w:r>
          </w:p>
        </w:tc>
        <w:tc>
          <w:tcPr>
            <w:tcW w:w="4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c"/>
            </w:pPr>
            <w:r>
              <w:t>Услуги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c"/>
            </w:pPr>
            <w:r>
              <w:t>Услуги, оказываемые средним медицинским персоналом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D93.891.019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Обучение уходу за больным ребенком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D93.891.022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Уход за волосами, ногтями, бритье тяжелобольного пациента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D93.891.023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Уход за полостью рта тяжелобольного пациента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D93.891.024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Отсасывание слизи из ротоглотки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D93.891.025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Пособие при оростомах, эзофагостомах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D93.891.026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Пособие при трахеостоме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D93.891.027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Уход за назогастральным зондом, носовыми канюлями и катетером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D93.891.028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Отсасывание слизи из верхних дыхательных путей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D93.891.029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Отсасывание слизи из носа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10.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D93.891.030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Пособие при фарингостоме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11.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D93.891.031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Введение лекарственных препаратов интраназально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12.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D93.891.032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Пособие при гастростомах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13.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D93.891.033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Уход за назогастральным зондом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14.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D93.891.034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Кормление тяжелобольного пациента через гастростому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15.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D93.891.035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Пособие при илеостоме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16.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D93.891.036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Уход за интестинальным зондом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17.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D93.891.037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Кормление тяжелобольного пациента через интестинальный зонд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18.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D93.891.038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Обучение уходу за илеостомой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19.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D93.891.039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Пособие при стомах толстой кишки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20.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D93.891.040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Обучение уходу за колостомой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21.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D93.891.041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Пособие при дефекации тяжелобольного пациента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22.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D93.891.042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Постановка очистительной клизмы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23.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D93.891.043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Постановка газоотводной трубки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24.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D93.891.044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Удаление копролита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25.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D93.891.045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Пособие при недержании кала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26.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D93.891.046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Постановка сифонной клизмы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27.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D93.891.047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Введение, извлечение влагалищного поддерживающего кольца (пессария)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28.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D93.891.048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Уход за наружным слуховым проходом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29.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D93.891.049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Уход за глазами тяжелобольного пациента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30.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D93.891.050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Инстилляция лекарственных веществ в конъюнктивную полость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31.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D93.891.051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Пособие при мочеиспускании тяжелобольного пациента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32.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D93.891.052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Уход за мочевым катетером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33.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D93.891.053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Уход за цистостомой и уростомой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34.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D93.891.054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Пособие при недержании мочи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35.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D93.891.055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Перемещение и (или) размещение тяжелобольного пациента в постели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36.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D93.891.057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Кормление тяжелобольного пациента через рот и (или) назогастральный зонд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37.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D93.891.058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Приготовление и смена постельного белья тяжелобольному пациенту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38.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D93.891.059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Пособие по смене белья и одежды тяжелобольному пациенту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39.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D93.891.060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Уход за промежностью и наружными половыми органами тяжелобольного пациента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40.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D93.891.061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Уход за дренажом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41.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D93.891.062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Пособие при парентеральном введении лекарственных препаратов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42.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D93.891.063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Оценка степени риска развития пролежней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43.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D93.891.064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Оценка степени тяжести пролежней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44.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D93.891.065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Оценка интенсивности боли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45.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D93.891.066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Обучение членов семьи пациента технике перемещения и (или) размещения в постели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46.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D93.891.067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Обучение пациента самопомощи при перемещении в постели и (или) кресле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47.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D93.891.068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Обучение пациента перемещению на костылях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48.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D93.891.069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Обучение пациента самопомощи при перемещении с помощью дополнительной опоры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49.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D93.891.021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Наложение повязки при нарушении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c"/>
            </w:pPr>
            <w:r>
              <w:t>Услуги психолога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А02.005.000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Консультативный прием: психолог (оценка психологического статуса, психотерапевтические, психологические интервенции, оказание психологической поддержки)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c"/>
            </w:pPr>
            <w:r>
              <w:t>Услуги социального работника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51.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A01.007.000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Консультация (прием) социальный работник со средним образованием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52.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A01.007.001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Организация и проведение медико-социального обследования: социальный работник со средним образованием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53.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A01.007.002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69CD">
            <w:pPr>
              <w:pStyle w:val="p"/>
            </w:pPr>
            <w:r>
              <w:t>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</w:tbl>
    <w:p w:rsidR="00000000" w:rsidRDefault="00F069CD">
      <w:pPr>
        <w:pStyle w:val="pj"/>
      </w:pPr>
      <w:r>
        <w:rPr>
          <w:rStyle w:val="s0"/>
        </w:rPr>
        <w:t> </w:t>
      </w:r>
    </w:p>
    <w:p w:rsidR="00000000" w:rsidRDefault="00F069CD">
      <w:pPr>
        <w:pStyle w:val="pj"/>
      </w:pPr>
      <w:r>
        <w:rPr>
          <w:rStyle w:val="s0"/>
        </w:rPr>
        <w:t> </w:t>
      </w:r>
    </w:p>
    <w:p w:rsidR="00000000" w:rsidRDefault="00F069CD">
      <w:pPr>
        <w:pStyle w:val="pj"/>
      </w:pPr>
      <w:r>
        <w:rPr>
          <w:rStyle w:val="s0"/>
        </w:rPr>
        <w:t> </w:t>
      </w:r>
    </w:p>
    <w:p w:rsidR="00000000" w:rsidRDefault="00F069CD">
      <w:pPr>
        <w:pStyle w:val="pj"/>
      </w:pPr>
      <w:r>
        <w:rPr>
          <w:rStyle w:val="s0"/>
        </w:rPr>
        <w:t> </w:t>
      </w:r>
    </w:p>
    <w:sectPr w:rsidR="0000000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9CD" w:rsidRDefault="00F069CD" w:rsidP="00F069CD">
      <w:r>
        <w:separator/>
      </w:r>
    </w:p>
  </w:endnote>
  <w:endnote w:type="continuationSeparator" w:id="0">
    <w:p w:rsidR="00F069CD" w:rsidRDefault="00F069CD" w:rsidP="00F0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CD" w:rsidRDefault="00F069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CD" w:rsidRDefault="00F069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CD" w:rsidRDefault="00F069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9CD" w:rsidRDefault="00F069CD" w:rsidP="00F069CD">
      <w:r>
        <w:separator/>
      </w:r>
    </w:p>
  </w:footnote>
  <w:footnote w:type="continuationSeparator" w:id="0">
    <w:p w:rsidR="00F069CD" w:rsidRDefault="00F069CD" w:rsidP="00F06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CD" w:rsidRDefault="00F069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CD" w:rsidRDefault="00F069CD" w:rsidP="00F069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069CD" w:rsidRDefault="00F069CD" w:rsidP="00F069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23 ноября 2020 года № ҚР ДСМ-199/2020 «Об утверждении правил оказания сестринского ухода» (с изменениями по состоянию на 01.07.2025 г.)</w:t>
    </w:r>
  </w:p>
  <w:p w:rsidR="00F069CD" w:rsidRPr="00F069CD" w:rsidRDefault="00F069CD" w:rsidP="00F069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21.12.2020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CD" w:rsidRDefault="00F069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069CD"/>
    <w:rsid w:val="00F0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069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69C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069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69C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069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69C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069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69C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5163426" TargetMode="External"/><Relationship Id="rId18" Type="http://schemas.openxmlformats.org/officeDocument/2006/relationships/hyperlink" Target="http://online.zakon.kz/Document/?doc_id=31548200" TargetMode="External"/><Relationship Id="rId26" Type="http://schemas.openxmlformats.org/officeDocument/2006/relationships/hyperlink" Target="http://online.zakon.kz/Document/?doc_id=344644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446443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online.zakon.kz/Document/?doc_id=35163426" TargetMode="External"/><Relationship Id="rId12" Type="http://schemas.openxmlformats.org/officeDocument/2006/relationships/hyperlink" Target="http://online.zakon.kz/Document/?doc_id=34149273" TargetMode="External"/><Relationship Id="rId17" Type="http://schemas.openxmlformats.org/officeDocument/2006/relationships/hyperlink" Target="http://online.zakon.kz/Document/?doc_id=34464437" TargetMode="External"/><Relationship Id="rId25" Type="http://schemas.openxmlformats.org/officeDocument/2006/relationships/hyperlink" Target="http://online.zakon.kz/Document/?doc_id=34464437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694763" TargetMode="External"/><Relationship Id="rId20" Type="http://schemas.openxmlformats.org/officeDocument/2006/relationships/hyperlink" Target="http://online.zakon.kz/Document/?doc_id=34464437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533055" TargetMode="External"/><Relationship Id="rId24" Type="http://schemas.openxmlformats.org/officeDocument/2006/relationships/hyperlink" Target="http://online.zakon.kz/Document/?doc_id=36492598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3650663" TargetMode="External"/><Relationship Id="rId23" Type="http://schemas.openxmlformats.org/officeDocument/2006/relationships/hyperlink" Target="http://online.zakon.kz/Document/?doc_id=35282594" TargetMode="External"/><Relationship Id="rId28" Type="http://schemas.openxmlformats.org/officeDocument/2006/relationships/header" Target="header2.xml"/><Relationship Id="rId10" Type="http://schemas.openxmlformats.org/officeDocument/2006/relationships/hyperlink" Target="http://online.zakon.kz/Document/?doc_id=34464437" TargetMode="External"/><Relationship Id="rId19" Type="http://schemas.openxmlformats.org/officeDocument/2006/relationships/hyperlink" Target="http://online.zakon.kz/Document/?doc_id=34464437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694763" TargetMode="External"/><Relationship Id="rId14" Type="http://schemas.openxmlformats.org/officeDocument/2006/relationships/hyperlink" Target="http://online.zakon.kz/Document/?doc_id=35163426" TargetMode="External"/><Relationship Id="rId22" Type="http://schemas.openxmlformats.org/officeDocument/2006/relationships/hyperlink" Target="http://online.zakon.kz/Document/?doc_id=33650663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online.zakon.kz/Document/?doc_id=33650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2032</Words>
  <Characters>16651</Characters>
  <Application>Microsoft Office Word</Application>
  <DocSecurity>0</DocSecurity>
  <Lines>138</Lines>
  <Paragraphs>37</Paragraphs>
  <ScaleCrop>false</ScaleCrop>
  <Company/>
  <LinksUpToDate>false</LinksUpToDate>
  <CharactersWithSpaces>18646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2025-06-27T08:40:00Z</dcterms:created>
  <dcterms:modified xsi:type="dcterms:W3CDTF">2025-06-27T08:40:00Z</dcterms:modified>
</cp:coreProperties>
</file>