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C477C">
      <w:pPr>
        <w:pStyle w:val="pc"/>
      </w:pPr>
      <w:bookmarkStart w:id="0" w:name="_GoBack"/>
      <w:bookmarkEnd w:id="0"/>
      <w:r>
        <w:rPr>
          <w:rStyle w:val="s1"/>
        </w:rPr>
        <w:t>Мамандандырылған, оның ішінде жоғары технологиялық медициналық көмек көрсету қағидаларын бекіту туралы</w:t>
      </w:r>
      <w:r>
        <w:rPr>
          <w:rStyle w:val="s1"/>
        </w:rPr>
        <w:br/>
        <w:t>Қазақстан Республикасы Денсаулық сақтау министрінің 2020 жылғы 8 желтоқсандағы № ҚР ДСМ-238/2020 бұйрығы</w:t>
      </w:r>
    </w:p>
    <w:p w:rsidR="00000000" w:rsidRDefault="00AC477C">
      <w:pPr>
        <w:pStyle w:val="pc"/>
      </w:pPr>
      <w:r>
        <w:rPr>
          <w:rStyle w:val="s3"/>
        </w:rPr>
        <w:t xml:space="preserve">(2025.28.11. берілген </w:t>
      </w:r>
      <w:hyperlink r:id="rId7" w:history="1">
        <w:r>
          <w:rPr>
            <w:rStyle w:val="a4"/>
            <w:i/>
            <w:iCs/>
          </w:rPr>
          <w:t>өзгерістермен</w:t>
        </w:r>
      </w:hyperlink>
      <w:r>
        <w:rPr>
          <w:rStyle w:val="s3"/>
        </w:rPr>
        <w:t>)</w:t>
      </w:r>
    </w:p>
    <w:p w:rsidR="00000000" w:rsidRDefault="00AC477C">
      <w:pPr>
        <w:pStyle w:val="pj"/>
      </w:pPr>
      <w:r>
        <w:rPr>
          <w:rStyle w:val="s0"/>
        </w:rPr>
        <w:t> </w:t>
      </w:r>
    </w:p>
    <w:p w:rsidR="00000000" w:rsidRDefault="00AC477C">
      <w:pPr>
        <w:pStyle w:val="pji"/>
      </w:pPr>
      <w:r>
        <w:rPr>
          <w:rStyle w:val="s3"/>
        </w:rPr>
        <w:t>ҚР</w:t>
      </w:r>
      <w:r>
        <w:rPr>
          <w:rStyle w:val="s3"/>
        </w:rPr>
        <w:t xml:space="preserve"> Денсаулық сақтау министрінің 2022.07.09. № ҚР ДСМ - 95 </w:t>
      </w:r>
      <w:hyperlink r:id="rId8" w:history="1">
        <w:r>
          <w:rPr>
            <w:rStyle w:val="a4"/>
            <w:i/>
            <w:iCs/>
          </w:rPr>
          <w:t>бұйрығымен</w:t>
        </w:r>
      </w:hyperlink>
      <w:r>
        <w:rPr>
          <w:rStyle w:val="s3"/>
        </w:rPr>
        <w:t xml:space="preserve"> кіріспе жаңа редакцияда (</w:t>
      </w:r>
      <w:hyperlink r:id="rId9" w:history="1">
        <w:r>
          <w:rPr>
            <w:rStyle w:val="a4"/>
            <w:i/>
            <w:iCs/>
          </w:rPr>
          <w:t>бұр.ред.қара</w:t>
        </w:r>
      </w:hyperlink>
      <w:r>
        <w:rPr>
          <w:rStyle w:val="s3"/>
        </w:rPr>
        <w:t>)</w:t>
      </w:r>
    </w:p>
    <w:p w:rsidR="00000000" w:rsidRDefault="00AC477C">
      <w:pPr>
        <w:pStyle w:val="pj"/>
      </w:pPr>
      <w:r>
        <w:rPr>
          <w:rStyle w:val="s0"/>
        </w:rPr>
        <w:t xml:space="preserve">«Халық денсаулығы және денсаулық сақтау жүйесі туралы» Қазақстан Республикасының Кодексі </w:t>
      </w:r>
      <w:hyperlink r:id="rId10" w:anchor="sub_id=1240500" w:history="1">
        <w:r>
          <w:rPr>
            <w:rStyle w:val="a4"/>
          </w:rPr>
          <w:t>124-бабының 5-тарм</w:t>
        </w:r>
        <w:r>
          <w:rPr>
            <w:rStyle w:val="a4"/>
          </w:rPr>
          <w:t>ағына</w:t>
        </w:r>
      </w:hyperlink>
      <w:r>
        <w:rPr>
          <w:rStyle w:val="s0"/>
        </w:rPr>
        <w:t xml:space="preserve"> сәйкес </w:t>
      </w:r>
      <w:r>
        <w:rPr>
          <w:rStyle w:val="s0"/>
          <w:b/>
          <w:bCs/>
        </w:rPr>
        <w:t>БҰЙЫРАМЫН:</w:t>
      </w:r>
    </w:p>
    <w:p w:rsidR="00000000" w:rsidRDefault="00AC477C">
      <w:pPr>
        <w:pStyle w:val="pj"/>
      </w:pPr>
      <w:r>
        <w:rPr>
          <w:rStyle w:val="s0"/>
        </w:rPr>
        <w:t xml:space="preserve">1. Осы бұйрыққа 1-қосымшаға сәйкес Мамандандырылған, оның ішінде жоғары технологиялық медициналық көмек көрсету </w:t>
      </w:r>
      <w:hyperlink w:anchor="sub100" w:history="1">
        <w:r>
          <w:rPr>
            <w:rStyle w:val="a4"/>
          </w:rPr>
          <w:t>қағидалары</w:t>
        </w:r>
      </w:hyperlink>
      <w:r>
        <w:rPr>
          <w:rStyle w:val="s0"/>
        </w:rPr>
        <w:t xml:space="preserve"> бекітілсін.</w:t>
      </w:r>
    </w:p>
    <w:p w:rsidR="00000000" w:rsidRDefault="00AC477C">
      <w:pPr>
        <w:pStyle w:val="pj"/>
      </w:pPr>
      <w:r>
        <w:rPr>
          <w:rStyle w:val="s0"/>
        </w:rPr>
        <w:t xml:space="preserve">2. Осы бұйрыққа </w:t>
      </w:r>
      <w:hyperlink w:anchor="sub10" w:history="1">
        <w:r>
          <w:rPr>
            <w:rStyle w:val="a4"/>
          </w:rPr>
          <w:t>2-қосымшаға</w:t>
        </w:r>
      </w:hyperlink>
      <w:r>
        <w:rPr>
          <w:rStyle w:val="s0"/>
        </w:rPr>
        <w:t xml:space="preserve"> сәйкес Қазақ</w:t>
      </w:r>
      <w:r>
        <w:rPr>
          <w:rStyle w:val="s0"/>
        </w:rPr>
        <w:t>стан Республикасы Денсаулық сақтау министрінің кейбір бұйрықтарының күші жойылды деп танылсын.</w:t>
      </w:r>
    </w:p>
    <w:p w:rsidR="00000000" w:rsidRDefault="00AC477C">
      <w:pPr>
        <w:pStyle w:val="pj"/>
      </w:pPr>
      <w:r>
        <w:rPr>
          <w:rStyle w:val="s0"/>
        </w:rPr>
        <w:t>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w:t>
      </w:r>
      <w:r>
        <w:rPr>
          <w:rStyle w:val="s0"/>
        </w:rPr>
        <w:t>ен:</w:t>
      </w:r>
    </w:p>
    <w:p w:rsidR="00000000" w:rsidRDefault="00AC477C">
      <w:pPr>
        <w:pStyle w:val="pj"/>
      </w:pPr>
      <w:r>
        <w:rPr>
          <w:rStyle w:val="s0"/>
        </w:rPr>
        <w:t xml:space="preserve">1) осы бұйрықты Қазақстан Республикасы Әділет министрлігінде мемлекеттік </w:t>
      </w:r>
      <w:hyperlink r:id="rId11" w:history="1">
        <w:r>
          <w:rPr>
            <w:rStyle w:val="a4"/>
          </w:rPr>
          <w:t>тіркеуді</w:t>
        </w:r>
      </w:hyperlink>
      <w:r>
        <w:rPr>
          <w:rStyle w:val="s0"/>
        </w:rPr>
        <w:t>;</w:t>
      </w:r>
    </w:p>
    <w:p w:rsidR="00000000" w:rsidRDefault="00AC477C">
      <w:pPr>
        <w:pStyle w:val="pj"/>
      </w:pPr>
      <w:r>
        <w:rPr>
          <w:rStyle w:val="s0"/>
        </w:rPr>
        <w:t>2) осы бұйрықты ресми жариялағаннан кейін Қазақстан Республикасы Денсаулық сақтау министрлігінің интерне</w:t>
      </w:r>
      <w:r>
        <w:rPr>
          <w:rStyle w:val="s0"/>
        </w:rPr>
        <w:t>т-ресурсында орналастыруды;</w:t>
      </w:r>
    </w:p>
    <w:p w:rsidR="00000000" w:rsidRDefault="00AC477C">
      <w:pPr>
        <w:pStyle w:val="pj"/>
      </w:pPr>
      <w:r>
        <w:rPr>
          <w:rStyle w:val="s0"/>
        </w:rPr>
        <w:t>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w:t>
      </w:r>
      <w:r>
        <w:rPr>
          <w:rStyle w:val="s0"/>
        </w:rPr>
        <w:t>еттерді ұсынуды қамтамасыз етсін.</w:t>
      </w:r>
    </w:p>
    <w:p w:rsidR="00000000" w:rsidRDefault="00AC477C">
      <w:pPr>
        <w:pStyle w:val="pj"/>
      </w:pPr>
      <w:r>
        <w:rPr>
          <w:rStyle w:val="s0"/>
        </w:rPr>
        <w:t>4. Осы бұйрықтың орындалуын бақылау жетекшілік ететін Қазақстан Республикасының Денсаулық сақтау вице-министріне жүктелсін.</w:t>
      </w:r>
    </w:p>
    <w:p w:rsidR="00000000" w:rsidRDefault="00AC477C">
      <w:pPr>
        <w:pStyle w:val="pj"/>
      </w:pPr>
      <w:r>
        <w:rPr>
          <w:rStyle w:val="s0"/>
        </w:rPr>
        <w:t xml:space="preserve">5. Осы бұйрық алғашқы ресми </w:t>
      </w:r>
      <w:hyperlink r:id="rId12" w:history="1">
        <w:r>
          <w:rPr>
            <w:rStyle w:val="a4"/>
          </w:rPr>
          <w:t>жария</w:t>
        </w:r>
        <w:r>
          <w:rPr>
            <w:rStyle w:val="a4"/>
          </w:rPr>
          <w:t>ланған</w:t>
        </w:r>
      </w:hyperlink>
      <w:r>
        <w:rPr>
          <w:rStyle w:val="s0"/>
        </w:rPr>
        <w:t xml:space="preserve"> күнінен кейін күнтізбелік он күн өткен cоң қолданысқа енгізіледі.</w:t>
      </w:r>
    </w:p>
    <w:p w:rsidR="00000000" w:rsidRDefault="00AC477C">
      <w:pPr>
        <w:pStyle w:val="pj"/>
      </w:pPr>
      <w:r>
        <w:rPr>
          <w:rStyle w:val="s0"/>
        </w:rPr>
        <w:t> </w:t>
      </w:r>
    </w:p>
    <w:p w:rsidR="00000000" w:rsidRDefault="00AC477C">
      <w:pPr>
        <w:pStyle w:val="pj"/>
      </w:pPr>
      <w:r>
        <w:rPr>
          <w:rStyle w:val="s0"/>
          <w:b/>
          <w:bCs/>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AC477C">
            <w:pPr>
              <w:pStyle w:val="p"/>
            </w:pPr>
            <w:r>
              <w:rPr>
                <w:rStyle w:val="s0"/>
                <w:b/>
                <w:bCs/>
              </w:rPr>
              <w:t>Қазақстан</w:t>
            </w:r>
            <w:r>
              <w:rPr>
                <w:rStyle w:val="s0"/>
                <w:b/>
                <w:bCs/>
              </w:rPr>
              <w:t xml:space="preserve"> Республикасы </w:t>
            </w:r>
          </w:p>
          <w:p w:rsidR="00000000" w:rsidRDefault="00AC477C">
            <w:pPr>
              <w:pStyle w:val="p"/>
            </w:pPr>
            <w:r>
              <w:rPr>
                <w:rStyle w:val="s0"/>
                <w:b/>
                <w:bCs/>
              </w:rPr>
              <w:t>Денсаулық сақтау министрі</w:t>
            </w:r>
          </w:p>
        </w:tc>
        <w:tc>
          <w:tcPr>
            <w:tcW w:w="2500" w:type="pct"/>
            <w:tcMar>
              <w:top w:w="0" w:type="dxa"/>
              <w:left w:w="108" w:type="dxa"/>
              <w:bottom w:w="0" w:type="dxa"/>
              <w:right w:w="108" w:type="dxa"/>
            </w:tcMar>
            <w:hideMark/>
          </w:tcPr>
          <w:p w:rsidR="00000000" w:rsidRDefault="00AC477C">
            <w:pPr>
              <w:pStyle w:val="pr"/>
            </w:pPr>
            <w:r>
              <w:rPr>
                <w:rStyle w:val="s0"/>
                <w:b/>
                <w:bCs/>
              </w:rPr>
              <w:t> </w:t>
            </w:r>
          </w:p>
          <w:p w:rsidR="00000000" w:rsidRDefault="00AC477C">
            <w:pPr>
              <w:pStyle w:val="pr"/>
            </w:pPr>
            <w:r>
              <w:rPr>
                <w:rStyle w:val="s0"/>
                <w:b/>
                <w:bCs/>
              </w:rPr>
              <w:t>А. Цой</w:t>
            </w:r>
          </w:p>
        </w:tc>
      </w:tr>
    </w:tbl>
    <w:p w:rsidR="00000000" w:rsidRDefault="00AC477C">
      <w:pPr>
        <w:pStyle w:val="pj"/>
      </w:pPr>
      <w:r>
        <w:rPr>
          <w:rStyle w:val="s0"/>
        </w:rPr>
        <w:t> </w:t>
      </w:r>
    </w:p>
    <w:p w:rsidR="00000000" w:rsidRDefault="00AC477C">
      <w:pPr>
        <w:pStyle w:val="pr"/>
      </w:pPr>
      <w:bookmarkStart w:id="1" w:name="SUB100"/>
      <w:bookmarkEnd w:id="1"/>
      <w:r>
        <w:rPr>
          <w:rStyle w:val="s0"/>
        </w:rPr>
        <w:t>Қазақстан</w:t>
      </w:r>
      <w:r>
        <w:rPr>
          <w:rStyle w:val="s0"/>
        </w:rPr>
        <w:t xml:space="preserve"> Республикасы</w:t>
      </w:r>
    </w:p>
    <w:p w:rsidR="00000000" w:rsidRDefault="00AC477C">
      <w:pPr>
        <w:pStyle w:val="pr"/>
      </w:pPr>
      <w:r>
        <w:rPr>
          <w:rStyle w:val="s0"/>
        </w:rPr>
        <w:t>Денсаулық сақтау министрі</w:t>
      </w:r>
    </w:p>
    <w:p w:rsidR="00000000" w:rsidRDefault="00AC477C">
      <w:pPr>
        <w:pStyle w:val="pr"/>
      </w:pPr>
      <w:r>
        <w:rPr>
          <w:rStyle w:val="s0"/>
        </w:rPr>
        <w:t>2020 жылғы 8 желтоқсандағы</w:t>
      </w:r>
    </w:p>
    <w:p w:rsidR="00000000" w:rsidRDefault="00AC477C">
      <w:pPr>
        <w:pStyle w:val="pr"/>
      </w:pPr>
      <w:r>
        <w:rPr>
          <w:rStyle w:val="s0"/>
        </w:rPr>
        <w:t xml:space="preserve">№ ҚР ДСМ-238/2020 </w:t>
      </w:r>
      <w:hyperlink w:anchor="sub0" w:history="1">
        <w:r>
          <w:rPr>
            <w:rStyle w:val="a4"/>
          </w:rPr>
          <w:t>бұйрыққа</w:t>
        </w:r>
      </w:hyperlink>
    </w:p>
    <w:p w:rsidR="00000000" w:rsidRDefault="00AC477C">
      <w:pPr>
        <w:pStyle w:val="pr"/>
      </w:pPr>
      <w:r>
        <w:rPr>
          <w:rStyle w:val="s0"/>
        </w:rPr>
        <w:t>1-қосымша</w:t>
      </w:r>
    </w:p>
    <w:p w:rsidR="00000000" w:rsidRDefault="00AC477C">
      <w:pPr>
        <w:pStyle w:val="pc"/>
      </w:pPr>
      <w:r>
        <w:rPr>
          <w:rStyle w:val="s1"/>
        </w:rPr>
        <w:t> </w:t>
      </w:r>
    </w:p>
    <w:p w:rsidR="00000000" w:rsidRDefault="00AC477C">
      <w:pPr>
        <w:pStyle w:val="pc"/>
      </w:pPr>
      <w:r>
        <w:rPr>
          <w:rStyle w:val="s1"/>
        </w:rPr>
        <w:t> </w:t>
      </w:r>
    </w:p>
    <w:p w:rsidR="00000000" w:rsidRDefault="00AC477C">
      <w:pPr>
        <w:pStyle w:val="pc"/>
      </w:pPr>
      <w:r>
        <w:rPr>
          <w:rStyle w:val="s1"/>
        </w:rPr>
        <w:t>Мамандандырылған, оның ішінде жоғары технологиялық медициналық көмек көрсету</w:t>
      </w:r>
    </w:p>
    <w:p w:rsidR="00000000" w:rsidRDefault="00AC477C">
      <w:pPr>
        <w:pStyle w:val="pc"/>
        <w:spacing w:after="240"/>
      </w:pPr>
      <w:r>
        <w:rPr>
          <w:rStyle w:val="s1"/>
        </w:rPr>
        <w:t> қағидалары</w:t>
      </w:r>
    </w:p>
    <w:p w:rsidR="00000000" w:rsidRDefault="00AC477C">
      <w:pPr>
        <w:pStyle w:val="pc"/>
      </w:pPr>
      <w:r>
        <w:rPr>
          <w:rStyle w:val="s1"/>
        </w:rPr>
        <w:t> </w:t>
      </w:r>
    </w:p>
    <w:p w:rsidR="00000000" w:rsidRDefault="00AC477C">
      <w:pPr>
        <w:pStyle w:val="pc"/>
      </w:pPr>
      <w:r>
        <w:rPr>
          <w:rStyle w:val="s1"/>
        </w:rPr>
        <w:t>1-тарау. Жалпы ережелер</w:t>
      </w:r>
    </w:p>
    <w:p w:rsidR="00000000" w:rsidRDefault="00AC477C">
      <w:pPr>
        <w:pStyle w:val="pc"/>
      </w:pPr>
      <w:r>
        <w:rPr>
          <w:rStyle w:val="s0"/>
        </w:rPr>
        <w:t> </w:t>
      </w:r>
    </w:p>
    <w:p w:rsidR="00000000" w:rsidRDefault="00AC477C">
      <w:pPr>
        <w:pStyle w:val="pji"/>
      </w:pPr>
      <w:r>
        <w:rPr>
          <w:rStyle w:val="s3"/>
        </w:rPr>
        <w:t>ҚР</w:t>
      </w:r>
      <w:r>
        <w:rPr>
          <w:rStyle w:val="s3"/>
        </w:rPr>
        <w:t xml:space="preserve"> Денсаулық сақтау министрінің 2022.07.09. № ҚР ДСМ - 95 </w:t>
      </w:r>
      <w:hyperlink r:id="rId13" w:history="1">
        <w:r>
          <w:rPr>
            <w:rStyle w:val="a4"/>
            <w:i/>
            <w:iCs/>
          </w:rPr>
          <w:t>бұйрығымен</w:t>
        </w:r>
      </w:hyperlink>
      <w:r>
        <w:rPr>
          <w:rStyle w:val="s3"/>
        </w:rPr>
        <w:t xml:space="preserve"> 1-тармақ жаңа редакцияда (</w:t>
      </w:r>
      <w:hyperlink r:id="rId14" w:history="1">
        <w:r>
          <w:rPr>
            <w:rStyle w:val="a4"/>
            <w:i/>
            <w:iCs/>
          </w:rPr>
          <w:t>бұр.ред.қара</w:t>
        </w:r>
      </w:hyperlink>
      <w:r>
        <w:rPr>
          <w:rStyle w:val="s3"/>
        </w:rPr>
        <w:t>)</w:t>
      </w:r>
    </w:p>
    <w:p w:rsidR="00000000" w:rsidRDefault="00AC477C">
      <w:pPr>
        <w:pStyle w:val="pj"/>
      </w:pPr>
      <w:r>
        <w:rPr>
          <w:rStyle w:val="s0"/>
        </w:rPr>
        <w:t xml:space="preserve">1. Осы Мамандандырылған, оның ішінде жоғары технологиялық медициналық көмек көрсету қағидалары (бұдан әрі </w:t>
      </w:r>
      <w:r>
        <w:rPr>
          <w:rStyle w:val="s0"/>
        </w:rPr>
        <w:t xml:space="preserve">- Қағидалар) «Халық денсаулығы және денсаулық сақтау жүйесі туралы» Қазақстан Республикасының Кодексі (бұдан әрі - Кодекс) </w:t>
      </w:r>
      <w:hyperlink r:id="rId15" w:anchor="sub_id=1240500" w:history="1">
        <w:r>
          <w:rPr>
            <w:rStyle w:val="a4"/>
          </w:rPr>
          <w:t>124-бабының 5-тармағына</w:t>
        </w:r>
      </w:hyperlink>
      <w:r>
        <w:rPr>
          <w:rStyle w:val="s0"/>
        </w:rPr>
        <w:t xml:space="preserve"> сәйкес әзірленді және Қа</w:t>
      </w:r>
      <w:r>
        <w:rPr>
          <w:rStyle w:val="s0"/>
        </w:rPr>
        <w:t>зақстан Республикасында мамандандырылған, оның ішінде жоғары технологиялық медициналық көмек көрсету тәртібін айқындайды.</w:t>
      </w:r>
    </w:p>
    <w:p w:rsidR="00000000" w:rsidRDefault="00AC477C">
      <w:pPr>
        <w:pStyle w:val="pj"/>
      </w:pPr>
      <w:r>
        <w:rPr>
          <w:rStyle w:val="s0"/>
        </w:rPr>
        <w:t>2. Осы Қағидаларда мынадай ұғымдар пайдаланылады:</w:t>
      </w:r>
    </w:p>
    <w:p w:rsidR="00000000" w:rsidRDefault="00AC477C">
      <w:pPr>
        <w:pStyle w:val="pj"/>
      </w:pPr>
      <w:r>
        <w:rPr>
          <w:rStyle w:val="s0"/>
        </w:rPr>
        <w:t>1) жоғары технологиялық медициналық көмек (бұдан әрі - ЖТМК) - тиімділігі мен қауіпс</w:t>
      </w:r>
      <w:r>
        <w:rPr>
          <w:rStyle w:val="s0"/>
        </w:rPr>
        <w:t xml:space="preserve">іздігі ғылыми дәлелденген диагностика мен емдеудің инновациялық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w:t>
      </w:r>
      <w:r>
        <w:rPr>
          <w:rStyle w:val="s0"/>
        </w:rPr>
        <w:t>көрсететін мамандандырылған медициналық көмектің бір бөлігі;</w:t>
      </w:r>
    </w:p>
    <w:p w:rsidR="00000000" w:rsidRDefault="00AC477C">
      <w:pPr>
        <w:pStyle w:val="pj"/>
      </w:pPr>
      <w:r>
        <w:rPr>
          <w:rStyle w:val="s0"/>
        </w:rPr>
        <w:t>2) тегін медициналық көмектің кепілдік берілген көлемі (бұдан әрі- ТМККБК) - бюджет қаражаты есебінен берілетін медициналық көмектің көлемі.</w:t>
      </w:r>
    </w:p>
    <w:p w:rsidR="00000000" w:rsidRDefault="00AC477C">
      <w:pPr>
        <w:pStyle w:val="pj"/>
      </w:pPr>
      <w:r>
        <w:rPr>
          <w:rStyle w:val="s0"/>
        </w:rPr>
        <w:t>3) медициналық бұйымдар - медициналық мақсаттағы бұйым</w:t>
      </w:r>
      <w:r>
        <w:rPr>
          <w:rStyle w:val="s0"/>
        </w:rPr>
        <w:t>дар және медициналық техника;</w:t>
      </w:r>
    </w:p>
    <w:p w:rsidR="00000000" w:rsidRDefault="00AC477C">
      <w:pPr>
        <w:pStyle w:val="pj"/>
      </w:pPr>
      <w:r>
        <w:rPr>
          <w:rStyle w:val="s0"/>
        </w:rPr>
        <w:t>4) денсаулық сақтау ұйымы - денсаулық сақтау саласындағы қызметті жүзеге асыратын заңды тұлға;</w:t>
      </w:r>
    </w:p>
    <w:p w:rsidR="00000000" w:rsidRDefault="00AC477C">
      <w:pPr>
        <w:pStyle w:val="pj"/>
      </w:pPr>
      <w:r>
        <w:rPr>
          <w:rStyle w:val="s0"/>
        </w:rPr>
        <w:t>5) мамандандырылған медициналық көмек - бейінді мамандар диагностиканың, емдеудің, медициналық оңалтудың арнайы әдістерін қажет ете</w:t>
      </w:r>
      <w:r>
        <w:rPr>
          <w:rStyle w:val="s0"/>
        </w:rPr>
        <w:t>тін аурулар кезінде, оның ішінде қашықтықтан медициналық қызметтер көрсету құралдарын пайдалана отырып көрсетілетін медициналық көмек;</w:t>
      </w:r>
    </w:p>
    <w:p w:rsidR="00000000" w:rsidRDefault="00AC477C">
      <w:pPr>
        <w:pStyle w:val="pj"/>
      </w:pPr>
      <w:r>
        <w:rPr>
          <w:rStyle w:val="s0"/>
        </w:rPr>
        <w:t>6) денсаулық сақтау саласындағы уәкілетті орган (бұдан әрі - уәкілетті орган) - Қазақстан Республикасы азаматтарының денс</w:t>
      </w:r>
      <w:r>
        <w:rPr>
          <w:rStyle w:val="s0"/>
        </w:rPr>
        <w:t>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w:t>
      </w:r>
      <w:r>
        <w:rPr>
          <w:rStyle w:val="s0"/>
        </w:rPr>
        <w:t>ында басшылықты және салааралық үйлестіруді жүзеге асыратын орталық атқарушы орган;</w:t>
      </w:r>
    </w:p>
    <w:p w:rsidR="00000000" w:rsidRDefault="00AC477C">
      <w:pPr>
        <w:pStyle w:val="pj"/>
      </w:pPr>
      <w:r>
        <w:rPr>
          <w:rStyle w:val="s0"/>
        </w:rPr>
        <w:t>7) әлеуметтік медициналық сақтандыру қоры (бұдан әрі - ӘМСҚ) - аударымдар мен жарналарды жинақтауды жүргізетін, сондай-ақ медициналық көмек көрсететін денсаулық сақтау субъ</w:t>
      </w:r>
      <w:r>
        <w:rPr>
          <w:rStyle w:val="s0"/>
        </w:rPr>
        <w:t>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w:t>
      </w:r>
      <w:r>
        <w:rPr>
          <w:rStyle w:val="s0"/>
        </w:rPr>
        <w:t>оммерциялық емес ұйым;</w:t>
      </w:r>
    </w:p>
    <w:p w:rsidR="00000000" w:rsidRDefault="00AC477C">
      <w:pPr>
        <w:pStyle w:val="pj"/>
      </w:pPr>
      <w:r>
        <w:rPr>
          <w:rStyle w:val="s0"/>
        </w:rPr>
        <w:t>3. Амбулаториялық-емханалық және стационарлық жағдайларда дәрігерлік мамандықтарға байланысты мамандандырылған медициналық көмектің түрлері терапиялық, хирургиялық, педиатриялық және акушерлік-гинекологиялық бейіндер болып бөлінеді.</w:t>
      </w:r>
    </w:p>
    <w:p w:rsidR="00000000" w:rsidRDefault="00AC477C">
      <w:pPr>
        <w:pStyle w:val="pj"/>
      </w:pPr>
      <w:r>
        <w:rPr>
          <w:rStyle w:val="s0"/>
        </w:rPr>
        <w:t>Терапиялық бейін мыналарды қамтиды: терапия, аллергология, гастроэнтерология, гематология, нефрология, кардиология, кардиоревматология, пульмонология, эндокринология, психиатрия, психотерапия, медициналық психология, неврология, терапиялық стоматология, се</w:t>
      </w:r>
      <w:r>
        <w:rPr>
          <w:rStyle w:val="s0"/>
        </w:rPr>
        <w:t>ксопатология, реабилитология, кәсіби патология, еңбек терапиясы, наркология, фтизиатрия, геронтология-гериатрия, гирудотерапия, токсикология, емдік дене шынықтыру, диетология, рентгенология, Су-джок-терапия, мануальдық терапия, рефлексотерапия, гомеопатия,</w:t>
      </w:r>
      <w:r>
        <w:rPr>
          <w:rStyle w:val="s0"/>
        </w:rPr>
        <w:t xml:space="preserve"> дермато-венерология, дермато-косметология, инфекциялық аурулар, иммунология, лепрология.</w:t>
      </w:r>
    </w:p>
    <w:p w:rsidR="00000000" w:rsidRDefault="00AC477C">
      <w:pPr>
        <w:pStyle w:val="pj"/>
      </w:pPr>
      <w:r>
        <w:rPr>
          <w:rStyle w:val="s0"/>
        </w:rPr>
        <w:t>Хирургиялық бейін мыналарды қамтиды: хирургия, кардиохирургия, нейрохирургия, эндоскопия, онкология, травматология және ортопедия, комбустиология, урология, андрологи</w:t>
      </w:r>
      <w:r>
        <w:rPr>
          <w:rStyle w:val="s0"/>
        </w:rPr>
        <w:t xml:space="preserve">я, оториноларингология, офтальмология, проктология, маммология, хирургиялық стоматология, ортодонтиялық стоматология, ортопедиялық стоматология, жақ-бет хирургиясы, трансплантология, экстракорпоралдық детоксикация, гипербариялық оксигенация, токсикология, </w:t>
      </w:r>
      <w:r>
        <w:rPr>
          <w:rStyle w:val="s0"/>
        </w:rPr>
        <w:t>анестезиология-реаниматология.</w:t>
      </w:r>
    </w:p>
    <w:p w:rsidR="00000000" w:rsidRDefault="00AC477C">
      <w:pPr>
        <w:pStyle w:val="pj"/>
      </w:pPr>
      <w:r>
        <w:rPr>
          <w:rStyle w:val="s0"/>
        </w:rPr>
        <w:t>Педиатриялық бейін мыналарды қамтиды: педиатрия, фтизиопедиатрия, балалар анестезиологиясы және реаниматология, балалар хирургиясы, балалар нейрохирургиясы, балалар эндоскопиясы, балалар травматологиясы және ортопедиясы, балалар комбустиологиясы, балалар т</w:t>
      </w:r>
      <w:r>
        <w:rPr>
          <w:rStyle w:val="s0"/>
        </w:rPr>
        <w:t>рансплантологиясы, балалар экстракорпоралдық детоксикациясы, балалар аллергологиясы, медициналық генетика, балалар кардиоревматологиясы, балалардағы жұқпалы аурулар, балалар иммунологиясы, балалар онкологиясы, балалар онкогематологиясы, балалар неврологияс</w:t>
      </w:r>
      <w:r>
        <w:rPr>
          <w:rStyle w:val="s0"/>
        </w:rPr>
        <w:t>ы, балалар нефрологиясы, балалар эндокринологиясы, балалар психиатриясы, балалар психотерапиясы, балалар психотерапиясы, балалар, балалар токсикологиясы, балалар гипербариялық оксигенациясы, балалар пульмонологиясы, балалар гастроэнтерологиясы, балалар ото</w:t>
      </w:r>
      <w:r>
        <w:rPr>
          <w:rStyle w:val="s0"/>
        </w:rPr>
        <w:t>риноларингологиясы, балалар офтальмологиясы, ортопедия мен ортодонтияны қоса алғанда, балалар стоматологиясы, балалар жақ-бет хирургиясы, балалар урологиясы, балалар және жасөспірімдер гинекологиясы, балалар дермато-венерологиясы, жасөспірімдер наркологияс</w:t>
      </w:r>
      <w:r>
        <w:rPr>
          <w:rStyle w:val="s0"/>
        </w:rPr>
        <w:t>ы, жасөспірімдер терапиясы, балалар реабилитологиясы, неонатологиясы.</w:t>
      </w:r>
    </w:p>
    <w:p w:rsidR="00000000" w:rsidRDefault="00AC477C">
      <w:pPr>
        <w:pStyle w:val="pj"/>
      </w:pPr>
      <w:r>
        <w:rPr>
          <w:rStyle w:val="s0"/>
        </w:rPr>
        <w:t>Акушерлік-гинекологиялық бейін мыналарды қамтиды: гинекология, акушерлік, неонатология, медициналық генетика, жоғары репродуктивті технологиялар кіреді.</w:t>
      </w:r>
    </w:p>
    <w:p w:rsidR="00000000" w:rsidRDefault="00AC477C">
      <w:pPr>
        <w:pStyle w:val="pj"/>
      </w:pPr>
      <w:r>
        <w:rPr>
          <w:rStyle w:val="s0"/>
        </w:rPr>
        <w:t>4. Халыққа мамандандырылған медиц</w:t>
      </w:r>
      <w:r>
        <w:rPr>
          <w:rStyle w:val="s0"/>
        </w:rPr>
        <w:t>иналық көмек медициналық ұйымның деңгейіне байланысты ұсынылады.</w:t>
      </w:r>
    </w:p>
    <w:p w:rsidR="00000000" w:rsidRDefault="00AC477C">
      <w:pPr>
        <w:pStyle w:val="pc"/>
      </w:pPr>
      <w:r>
        <w:rPr>
          <w:rStyle w:val="s1"/>
        </w:rPr>
        <w:t> </w:t>
      </w:r>
    </w:p>
    <w:p w:rsidR="00000000" w:rsidRDefault="00AC477C">
      <w:pPr>
        <w:pStyle w:val="pc"/>
      </w:pPr>
      <w:r>
        <w:rPr>
          <w:rStyle w:val="s1"/>
        </w:rPr>
        <w:t> </w:t>
      </w:r>
    </w:p>
    <w:p w:rsidR="00000000" w:rsidRDefault="00AC477C">
      <w:pPr>
        <w:pStyle w:val="pc"/>
      </w:pPr>
      <w:r>
        <w:rPr>
          <w:rStyle w:val="s1"/>
        </w:rPr>
        <w:t>2-тарау. Мамандандырылған медициналық көмек көрсету тәртібі</w:t>
      </w:r>
    </w:p>
    <w:p w:rsidR="00000000" w:rsidRDefault="00AC477C">
      <w:pPr>
        <w:pStyle w:val="pc"/>
      </w:pPr>
      <w:r>
        <w:rPr>
          <w:rStyle w:val="s1"/>
        </w:rPr>
        <w:t> </w:t>
      </w:r>
    </w:p>
    <w:p w:rsidR="00000000" w:rsidRDefault="00AC477C">
      <w:pPr>
        <w:pStyle w:val="pj"/>
      </w:pPr>
      <w:r>
        <w:rPr>
          <w:rStyle w:val="s0"/>
        </w:rPr>
        <w:t>5. Мамандандырылған медициналық көмек медициналық көмек көрсетудің екінші және үшінші деңгейлерінде амбулаториялық жағдайлард</w:t>
      </w:r>
      <w:r>
        <w:rPr>
          <w:rStyle w:val="s0"/>
        </w:rPr>
        <w:t>ағы консультативтік-диагностикалық көмек, стационарды алмастыратын және стационарлық көмек түрінде көрсетіледі.</w:t>
      </w:r>
    </w:p>
    <w:p w:rsidR="00000000" w:rsidRDefault="00AC477C">
      <w:pPr>
        <w:pStyle w:val="pj"/>
      </w:pPr>
      <w:r>
        <w:rPr>
          <w:rStyle w:val="s0"/>
        </w:rPr>
        <w:t xml:space="preserve">6. Амбулаториялық жағдайда халыққа мамандырылған медициналық көмек Кодекстің </w:t>
      </w:r>
      <w:hyperlink r:id="rId16" w:anchor="sub_id=70131" w:history="1">
        <w:r>
          <w:rPr>
            <w:rStyle w:val="a4"/>
          </w:rPr>
          <w:t>7-бабы 31) тармақшасына</w:t>
        </w:r>
      </w:hyperlink>
      <w:r>
        <w:rPr>
          <w:rStyle w:val="s0"/>
        </w:rPr>
        <w:t xml:space="preserve"> сәйкес айқындалған тәртіппен көрсетіледі.</w:t>
      </w:r>
    </w:p>
    <w:p w:rsidR="00000000" w:rsidRDefault="00AC477C">
      <w:pPr>
        <w:pStyle w:val="pj"/>
      </w:pPr>
      <w:r>
        <w:rPr>
          <w:rStyle w:val="s0"/>
        </w:rPr>
        <w:t>7. Диагнозды сәйкестендіру қиын болған кезде мамандандырылған медициналық көмек көрсетудің кез келген деңгейінде, оның ішінде науқастың тасымалдауға жарамсыздығы кезінде қаже</w:t>
      </w:r>
      <w:r>
        <w:rPr>
          <w:rStyle w:val="s0"/>
        </w:rPr>
        <w:t>т болған жағдайда өзге де медицина ұйымдарынан мамандарды тарта отырып, қажетті мамандарды тарта отырып, консилиум ұйымдастырылады.</w:t>
      </w:r>
    </w:p>
    <w:p w:rsidR="00000000" w:rsidRDefault="00AC477C">
      <w:pPr>
        <w:pStyle w:val="pj"/>
      </w:pPr>
      <w:r>
        <w:rPr>
          <w:rStyle w:val="s0"/>
        </w:rPr>
        <w:t>8. ТМККК тізбесіне кірмейтін мамандандырылған медициналық көмек көрсету бойынша қызметтер міндетті әлеуметтік медициналық са</w:t>
      </w:r>
      <w:r>
        <w:rPr>
          <w:rStyle w:val="s0"/>
        </w:rPr>
        <w:t>қтандыру</w:t>
      </w:r>
      <w:r>
        <w:rPr>
          <w:rStyle w:val="s0"/>
        </w:rPr>
        <w:t xml:space="preserve"> (бұдан әрі - МӘМС) жүйесінде немесе ақылы негізде жүргізіледі.</w:t>
      </w:r>
    </w:p>
    <w:p w:rsidR="00000000" w:rsidRDefault="00AC477C">
      <w:pPr>
        <w:pStyle w:val="pj"/>
      </w:pPr>
      <w:r>
        <w:rPr>
          <w:rStyle w:val="s0"/>
        </w:rPr>
        <w:t>9. Мамандандырылған медициналық көмекті Қазақстан Республикасының заңнамасына сәйкес бейінді мамандығы және қажетті біліктілігі бар дәрігерлер көрсетеді.</w:t>
      </w:r>
    </w:p>
    <w:p w:rsidR="00000000" w:rsidRDefault="00AC477C">
      <w:pPr>
        <w:pStyle w:val="pj"/>
      </w:pPr>
      <w:r>
        <w:rPr>
          <w:rStyle w:val="s0"/>
        </w:rPr>
        <w:t>10. Зерттеудің зертханалық-диа</w:t>
      </w:r>
      <w:r>
        <w:rPr>
          <w:rStyle w:val="s0"/>
        </w:rPr>
        <w:t>гностикалық әдістерін қоса алғанда, мамандандырылған медициналық көмектің көлемі клиникалық хаттамалармен (бұдан әрі - Хаттамалар) айқындалады.</w:t>
      </w:r>
    </w:p>
    <w:p w:rsidR="00000000" w:rsidRDefault="00AC477C">
      <w:pPr>
        <w:pStyle w:val="pj"/>
      </w:pPr>
      <w:r>
        <w:rPr>
          <w:rStyle w:val="s0"/>
        </w:rPr>
        <w:t>11. Дәрігердің қорытындысына сәйкес жеке күтімді қажет ететін бес жасқа дейінгі балалар, сондай-ақ үлкен жастағы</w:t>
      </w:r>
      <w:r>
        <w:rPr>
          <w:rStyle w:val="s0"/>
        </w:rPr>
        <w:t xml:space="preserve"> балалар осындай күтімді жүзеге асыру үшін анасымен немесе басқа адамдармен емдеуге жатқызылады.</w:t>
      </w:r>
    </w:p>
    <w:p w:rsidR="00000000" w:rsidRDefault="00AC477C">
      <w:pPr>
        <w:pStyle w:val="pj"/>
      </w:pPr>
      <w:r>
        <w:rPr>
          <w:rStyle w:val="s0"/>
        </w:rPr>
        <w:t>12. Стационарлық емдеуде жатқан баланы күтуді жүзеге асыратын адам тегін ұйықтайтын орынмен қамтамасыз етіледі.</w:t>
      </w:r>
    </w:p>
    <w:p w:rsidR="00000000" w:rsidRDefault="00AC477C">
      <w:pPr>
        <w:pStyle w:val="pc"/>
      </w:pPr>
      <w:r>
        <w:rPr>
          <w:rStyle w:val="s1"/>
        </w:rPr>
        <w:t> </w:t>
      </w:r>
    </w:p>
    <w:p w:rsidR="00000000" w:rsidRDefault="00AC477C">
      <w:pPr>
        <w:pStyle w:val="pc"/>
      </w:pPr>
      <w:r>
        <w:rPr>
          <w:rStyle w:val="s1"/>
        </w:rPr>
        <w:t> </w:t>
      </w:r>
    </w:p>
    <w:p w:rsidR="00000000" w:rsidRDefault="00AC477C">
      <w:pPr>
        <w:pStyle w:val="pc"/>
      </w:pPr>
      <w:r>
        <w:rPr>
          <w:rStyle w:val="s1"/>
        </w:rPr>
        <w:t>1-параграф. Станционар алмастыру деңгейдегі</w:t>
      </w:r>
      <w:r>
        <w:rPr>
          <w:rStyle w:val="s1"/>
        </w:rPr>
        <w:t xml:space="preserve"> мамандандырылған медициналық көмек</w:t>
      </w:r>
    </w:p>
    <w:p w:rsidR="00000000" w:rsidRDefault="00AC477C">
      <w:pPr>
        <w:pStyle w:val="pc"/>
      </w:pPr>
      <w:r>
        <w:rPr>
          <w:rStyle w:val="s1"/>
        </w:rPr>
        <w:t> </w:t>
      </w:r>
    </w:p>
    <w:p w:rsidR="00000000" w:rsidRDefault="00AC477C">
      <w:pPr>
        <w:pStyle w:val="pj"/>
      </w:pPr>
      <w:r>
        <w:rPr>
          <w:rStyle w:val="s0"/>
        </w:rPr>
        <w:t>13. Күндізгі стационарлардағы мамандандырылған медициналық көмекті стационарлық денгейдегі денсаулық сақтау ұйымдары, үйдегі стационарларда - амбулаториялық-емханалық деңгейдегі денсаулық сақтау ұйымдары ұсынады.</w:t>
      </w:r>
    </w:p>
    <w:p w:rsidR="00000000" w:rsidRDefault="00AC477C">
      <w:pPr>
        <w:pStyle w:val="pj"/>
      </w:pPr>
      <w:r>
        <w:rPr>
          <w:rStyle w:val="s0"/>
        </w:rPr>
        <w:t>14. Т</w:t>
      </w:r>
      <w:r>
        <w:rPr>
          <w:rStyle w:val="s0"/>
        </w:rPr>
        <w:t>МККК шеңберінде және МӘМС жүйесінде стационарды алмастыратын көмек күндізгі стационар және үйдегі стационар жағдайында медициналық-санитариялық алғашқы көмек маманының немесе осы пациентті емдеу үшін қажетті зертханалық, аспаптық зерттеулердің және бейінді</w:t>
      </w:r>
      <w:r>
        <w:rPr>
          <w:rStyle w:val="s0"/>
        </w:rPr>
        <w:t xml:space="preserve"> мамандардың консультацияларының нәтижелері бар басқа денсаулық сақтау ұйымының жолдамасы бойынша ұсынылады.</w:t>
      </w:r>
    </w:p>
    <w:p w:rsidR="00000000" w:rsidRDefault="00AC477C">
      <w:pPr>
        <w:pStyle w:val="pj"/>
      </w:pPr>
      <w:r>
        <w:rPr>
          <w:rStyle w:val="s0"/>
        </w:rPr>
        <w:t>15. ТМККК тізбесіне кірмейтін стационарды алмастыратын көмек көрсету бойынша қызметтер МӘМС жүйесінде және (немесе) ақылы негізде және (немесе) ері</w:t>
      </w:r>
      <w:r>
        <w:rPr>
          <w:rStyle w:val="s0"/>
        </w:rPr>
        <w:t>кті медициналық сақтандыру шеңберінде ұсынылады.</w:t>
      </w:r>
    </w:p>
    <w:p w:rsidR="00000000" w:rsidRDefault="00AC477C">
      <w:pPr>
        <w:pStyle w:val="pc"/>
      </w:pPr>
      <w:r>
        <w:rPr>
          <w:rStyle w:val="s1"/>
        </w:rPr>
        <w:t> </w:t>
      </w:r>
    </w:p>
    <w:p w:rsidR="00000000" w:rsidRDefault="00AC477C">
      <w:pPr>
        <w:pStyle w:val="pc"/>
      </w:pPr>
      <w:r>
        <w:rPr>
          <w:rStyle w:val="s1"/>
        </w:rPr>
        <w:t> </w:t>
      </w:r>
    </w:p>
    <w:p w:rsidR="00000000" w:rsidRDefault="00AC477C">
      <w:pPr>
        <w:pStyle w:val="pc"/>
      </w:pPr>
      <w:r>
        <w:rPr>
          <w:rStyle w:val="s1"/>
        </w:rPr>
        <w:t>2-параграф. Стационарлық деңгейдегі мамандандырылған медициналық көмек</w:t>
      </w:r>
    </w:p>
    <w:p w:rsidR="00000000" w:rsidRDefault="00AC477C">
      <w:pPr>
        <w:pStyle w:val="pc"/>
      </w:pPr>
      <w:r>
        <w:rPr>
          <w:rStyle w:val="s1"/>
        </w:rPr>
        <w:t> </w:t>
      </w:r>
    </w:p>
    <w:p w:rsidR="00000000" w:rsidRDefault="00AC477C">
      <w:pPr>
        <w:pStyle w:val="pj"/>
      </w:pPr>
      <w:r>
        <w:rPr>
          <w:rStyle w:val="s0"/>
        </w:rPr>
        <w:t>16. Медициналық-санитариялық алғашқы көмек мамандарының жолдамасы бойынша көрсетілетін стационарлық жағдайда халыққа ұсынылатын ма</w:t>
      </w:r>
      <w:r>
        <w:rPr>
          <w:rStyle w:val="s0"/>
        </w:rPr>
        <w:t>мандандырылған медициналық көмек ТМККК-ге және МӘМС-ке кіреді.</w:t>
      </w:r>
    </w:p>
    <w:p w:rsidR="00000000" w:rsidRDefault="00AC477C">
      <w:pPr>
        <w:pStyle w:val="pj"/>
      </w:pPr>
      <w:r>
        <w:rPr>
          <w:rStyle w:val="s0"/>
        </w:rPr>
        <w:t>17. Науқасқа мамандандырылған медициналық көмек көрсету қажет болған кезде ол тиісті бейінді (мамандандырылған) денсаулық сақтау ұйымына жіберіледі.</w:t>
      </w:r>
    </w:p>
    <w:p w:rsidR="00000000" w:rsidRDefault="00AC477C">
      <w:pPr>
        <w:pStyle w:val="pj"/>
      </w:pPr>
      <w:r>
        <w:rPr>
          <w:rStyle w:val="s0"/>
        </w:rPr>
        <w:t>18. Науқастарды емдеуге жатқызу бөлімшенің (</w:t>
      </w:r>
      <w:r>
        <w:rPr>
          <w:rStyle w:val="s0"/>
        </w:rPr>
        <w:t>төсектің) бейініне сәйкес жүргізіледі.</w:t>
      </w:r>
    </w:p>
    <w:p w:rsidR="00000000" w:rsidRDefault="00AC477C">
      <w:pPr>
        <w:pStyle w:val="pji"/>
      </w:pPr>
      <w:r>
        <w:rPr>
          <w:rStyle w:val="s3"/>
        </w:rPr>
        <w:t>ҚР</w:t>
      </w:r>
      <w:r>
        <w:rPr>
          <w:rStyle w:val="s3"/>
        </w:rPr>
        <w:t xml:space="preserve"> Денсаулық сақтау министрінің 2022.07.09. № ҚР ДСМ - 95 </w:t>
      </w:r>
      <w:hyperlink r:id="rId17" w:anchor="sub_id=19" w:history="1">
        <w:r>
          <w:rPr>
            <w:rStyle w:val="a4"/>
            <w:i/>
            <w:iCs/>
          </w:rPr>
          <w:t>бұйрығымен</w:t>
        </w:r>
      </w:hyperlink>
      <w:r>
        <w:rPr>
          <w:rStyle w:val="s3"/>
        </w:rPr>
        <w:t xml:space="preserve"> 19-тармақ жаңа редакцияда (</w:t>
      </w:r>
      <w:hyperlink r:id="rId18" w:anchor="sub_id=1900" w:history="1">
        <w:r>
          <w:rPr>
            <w:rStyle w:val="a4"/>
            <w:i/>
            <w:iCs/>
          </w:rPr>
          <w:t>бұр.ред.қара</w:t>
        </w:r>
      </w:hyperlink>
      <w:r>
        <w:rPr>
          <w:rStyle w:val="s3"/>
        </w:rPr>
        <w:t>)</w:t>
      </w:r>
    </w:p>
    <w:p w:rsidR="00000000" w:rsidRDefault="00AC477C">
      <w:pPr>
        <w:pStyle w:val="pj"/>
      </w:pPr>
      <w:r>
        <w:rPr>
          <w:rStyle w:val="s0"/>
        </w:rPr>
        <w:t>19. Денсаулық сақтау ұйымының басшысы әлеуметтік осал топтар үшін медициналық көрсетілімдер болған жағдайда жоспарлы емдеуге жатқызу туралы өз бетінше шешім қаб</w:t>
      </w:r>
      <w:r>
        <w:rPr>
          <w:rStyle w:val="s0"/>
        </w:rPr>
        <w:t>ылдайды: 18 жасқа дейінгі балалар, жүкті әйелдер, Ұлы Отан соғысының ардагерлері, мүгедектігі бар тұлғылар, көп балалы аналар, зейнеткерлер, әлеуметтік мәні бар аурулармен ауыратын науқастар, ғылыми ұйымдары үшін жоспарлы емдеуге жатқызу көлемінен 15%, мен</w:t>
      </w:r>
      <w:r>
        <w:rPr>
          <w:rStyle w:val="s0"/>
        </w:rPr>
        <w:t>шік нысанына қарамастан аудандық, қалалық, облыстық деңгейлердің денсаулық сақтау ұйымдары үшін 10% шегінде.</w:t>
      </w:r>
    </w:p>
    <w:p w:rsidR="00000000" w:rsidRDefault="00AC477C">
      <w:pPr>
        <w:pStyle w:val="pj"/>
      </w:pPr>
      <w:r>
        <w:rPr>
          <w:rStyle w:val="s0"/>
        </w:rPr>
        <w:t>20. Стационардан шығару кезінде пациенттің қолына шығару эпикризі беріледі, онда толық клиникалық диагнозы, хаттамаға сәйкес жүргізілген тексеру, е</w:t>
      </w:r>
      <w:r>
        <w:rPr>
          <w:rStyle w:val="s0"/>
        </w:rPr>
        <w:t>мдеу көлемі және науқасты одан әрі бақылау жөніндегі ұсынымдар ұсынылады.</w:t>
      </w:r>
    </w:p>
    <w:p w:rsidR="00000000" w:rsidRDefault="00AC477C">
      <w:pPr>
        <w:pStyle w:val="pj"/>
      </w:pPr>
      <w:r>
        <w:rPr>
          <w:rStyle w:val="s0"/>
        </w:rPr>
        <w:t>Пациент туралы ақпарат бір мезгілде науқастың бекітілген жері бойынша амбулаториялық-емханалық ұйымға беріледі.</w:t>
      </w:r>
    </w:p>
    <w:p w:rsidR="00000000" w:rsidRDefault="00AC477C">
      <w:pPr>
        <w:pStyle w:val="pc"/>
      </w:pPr>
      <w:r>
        <w:rPr>
          <w:rStyle w:val="s1"/>
        </w:rPr>
        <w:t> </w:t>
      </w:r>
    </w:p>
    <w:p w:rsidR="00000000" w:rsidRDefault="00AC477C">
      <w:pPr>
        <w:pStyle w:val="pc"/>
      </w:pPr>
      <w:r>
        <w:rPr>
          <w:rStyle w:val="s1"/>
        </w:rPr>
        <w:t> </w:t>
      </w:r>
    </w:p>
    <w:p w:rsidR="00000000" w:rsidRDefault="00AC477C">
      <w:pPr>
        <w:pStyle w:val="pc"/>
      </w:pPr>
      <w:r>
        <w:rPr>
          <w:rStyle w:val="s1"/>
        </w:rPr>
        <w:t>3-тарау. Жоғары технологиялық медициналық көмек көрсету тәртібі</w:t>
      </w:r>
    </w:p>
    <w:p w:rsidR="00000000" w:rsidRDefault="00AC477C">
      <w:pPr>
        <w:pStyle w:val="pc"/>
      </w:pPr>
      <w:r>
        <w:rPr>
          <w:rStyle w:val="s1"/>
        </w:rPr>
        <w:t> </w:t>
      </w:r>
    </w:p>
    <w:p w:rsidR="00000000" w:rsidRDefault="00AC477C">
      <w:pPr>
        <w:pStyle w:val="pj"/>
      </w:pPr>
      <w:r>
        <w:rPr>
          <w:rStyle w:val="s0"/>
        </w:rPr>
        <w:t>21. ЖТМК станционар алмастыратын және стационарлық жағдайда ұсынылады.</w:t>
      </w:r>
    </w:p>
    <w:p w:rsidR="00000000" w:rsidRDefault="00AC477C">
      <w:pPr>
        <w:pStyle w:val="pj"/>
      </w:pPr>
      <w:r>
        <w:rPr>
          <w:rStyle w:val="s0"/>
        </w:rPr>
        <w:t>22. Медициналық ұйымдар денсаулық сақтау ұйымының ЖТМК ұсынуына сәйкестігі туралы қорытынды (бұдан әрі - Қорытынды) болған кезде ЖТМК ұсынылады.</w:t>
      </w:r>
    </w:p>
    <w:p w:rsidR="00000000" w:rsidRDefault="00AC477C">
      <w:pPr>
        <w:pStyle w:val="pji"/>
      </w:pPr>
      <w:r>
        <w:rPr>
          <w:rStyle w:val="s3"/>
        </w:rPr>
        <w:t>ҚР</w:t>
      </w:r>
      <w:r>
        <w:rPr>
          <w:rStyle w:val="s3"/>
        </w:rPr>
        <w:t xml:space="preserve"> Денсаулық сақтау министрінің 2022.07.</w:t>
      </w:r>
      <w:r>
        <w:rPr>
          <w:rStyle w:val="s3"/>
        </w:rPr>
        <w:t xml:space="preserve">09. № ҚР ДСМ - 95 </w:t>
      </w:r>
      <w:hyperlink r:id="rId19" w:anchor="sub_id=23" w:history="1">
        <w:r>
          <w:rPr>
            <w:rStyle w:val="a4"/>
            <w:i/>
            <w:iCs/>
          </w:rPr>
          <w:t>бұйрығымен</w:t>
        </w:r>
      </w:hyperlink>
      <w:r>
        <w:rPr>
          <w:rStyle w:val="s3"/>
        </w:rPr>
        <w:t xml:space="preserve"> 23-тармақ жаңа редакцияда (</w:t>
      </w:r>
      <w:hyperlink r:id="rId20" w:anchor="sub_id=2300" w:history="1">
        <w:r>
          <w:rPr>
            <w:rStyle w:val="a4"/>
            <w:i/>
            <w:iCs/>
          </w:rPr>
          <w:t>бұр.ред.қара</w:t>
        </w:r>
      </w:hyperlink>
      <w:r>
        <w:rPr>
          <w:rStyle w:val="s3"/>
        </w:rPr>
        <w:t>)</w:t>
      </w:r>
    </w:p>
    <w:p w:rsidR="00000000" w:rsidRDefault="00AC477C">
      <w:pPr>
        <w:pStyle w:val="pj"/>
      </w:pPr>
      <w:r>
        <w:rPr>
          <w:rStyle w:val="s0"/>
        </w:rPr>
        <w:t>23. Қорытынды алу үшін д</w:t>
      </w:r>
      <w:r>
        <w:rPr>
          <w:rStyle w:val="s0"/>
        </w:rPr>
        <w:t xml:space="preserve">енсаулық сақтау ұйымы медициналық қызметтер (көмек) көрсету саласындағы мемлекеттік органның аумақтық бөлімшесіне (бұдан әрі - Бөлімше) ресурстарды басқарудың ақпараттық жүйесінде (бұдан әрі - «РБЖ» АЖ) электрондық түрде осы Қағидаларға </w:t>
      </w:r>
      <w:hyperlink w:anchor="sub1" w:history="1">
        <w:r>
          <w:rPr>
            <w:rStyle w:val="a4"/>
          </w:rPr>
          <w:t>1-қосымшаға</w:t>
        </w:r>
      </w:hyperlink>
      <w:r>
        <w:rPr>
          <w:rStyle w:val="s0"/>
        </w:rPr>
        <w:t xml:space="preserve"> (бұдан әрі - 1-қосымша) сәйкес нысан бойынша өтінім береді.</w:t>
      </w:r>
    </w:p>
    <w:p w:rsidR="00000000" w:rsidRDefault="00AC477C">
      <w:pPr>
        <w:pStyle w:val="pji"/>
      </w:pPr>
      <w:r>
        <w:rPr>
          <w:rStyle w:val="s3"/>
        </w:rPr>
        <w:t>ҚР</w:t>
      </w:r>
      <w:r>
        <w:rPr>
          <w:rStyle w:val="s3"/>
        </w:rPr>
        <w:t xml:space="preserve"> Денсаулық сақтау министрінің 2022.07.09. № ҚР ДСМ - 95 </w:t>
      </w:r>
      <w:hyperlink r:id="rId21" w:anchor="sub_id=23" w:history="1">
        <w:r>
          <w:rPr>
            <w:rStyle w:val="a4"/>
            <w:i/>
            <w:iCs/>
          </w:rPr>
          <w:t>бұйрығымен</w:t>
        </w:r>
      </w:hyperlink>
      <w:r>
        <w:rPr>
          <w:rStyle w:val="s3"/>
        </w:rPr>
        <w:t xml:space="preserve"> 24-тармақ жаңа редакцияда (</w:t>
      </w:r>
      <w:hyperlink r:id="rId22" w:anchor="sub_id=2400" w:history="1">
        <w:r>
          <w:rPr>
            <w:rStyle w:val="a4"/>
            <w:i/>
            <w:iCs/>
          </w:rPr>
          <w:t>бұр.ред.қара</w:t>
        </w:r>
      </w:hyperlink>
      <w:r>
        <w:rPr>
          <w:rStyle w:val="s3"/>
        </w:rPr>
        <w:t>)</w:t>
      </w:r>
    </w:p>
    <w:p w:rsidR="00000000" w:rsidRDefault="00AC477C">
      <w:pPr>
        <w:pStyle w:val="pj"/>
      </w:pPr>
      <w:r>
        <w:rPr>
          <w:rStyle w:val="s0"/>
        </w:rPr>
        <w:t xml:space="preserve">24. ЖТМК ұсынуға үміткер денсаулық сақтау ұйымы өтінімде осы Қағидаларға </w:t>
      </w:r>
      <w:hyperlink w:anchor="sub2" w:history="1">
        <w:r>
          <w:rPr>
            <w:rStyle w:val="a4"/>
          </w:rPr>
          <w:t>2 -қосымшаға</w:t>
        </w:r>
      </w:hyperlink>
      <w:r>
        <w:rPr>
          <w:rStyle w:val="s0"/>
        </w:rPr>
        <w:t xml:space="preserve"> сәйкес нысан бойынша мәлімделген ЖТМК түрін көр</w:t>
      </w:r>
      <w:r>
        <w:rPr>
          <w:rStyle w:val="s0"/>
        </w:rPr>
        <w:t>сетуге қойылатын өлшемшаттарға (бұдан әрі - өлшемшаттар) сәйкестігі туралы мәліметтерді көрсетеді.</w:t>
      </w:r>
    </w:p>
    <w:p w:rsidR="00000000" w:rsidRDefault="00AC477C">
      <w:pPr>
        <w:pStyle w:val="pji"/>
      </w:pPr>
      <w:r>
        <w:rPr>
          <w:rStyle w:val="s3"/>
        </w:rPr>
        <w:t>ҚР</w:t>
      </w:r>
      <w:r>
        <w:rPr>
          <w:rStyle w:val="s3"/>
        </w:rPr>
        <w:t xml:space="preserve"> Денсаулық сақтау министрінің 2022.07.09. № ҚР ДСМ - 95 </w:t>
      </w:r>
      <w:hyperlink r:id="rId23" w:anchor="sub_id=23" w:history="1">
        <w:r>
          <w:rPr>
            <w:rStyle w:val="a4"/>
            <w:i/>
            <w:iCs/>
          </w:rPr>
          <w:t>бұйрығымен</w:t>
        </w:r>
      </w:hyperlink>
      <w:r>
        <w:rPr>
          <w:rStyle w:val="s3"/>
        </w:rPr>
        <w:t xml:space="preserve"> 25-тарма</w:t>
      </w:r>
      <w:r>
        <w:rPr>
          <w:rStyle w:val="s3"/>
        </w:rPr>
        <w:t>қ</w:t>
      </w:r>
      <w:r>
        <w:rPr>
          <w:rStyle w:val="s3"/>
        </w:rPr>
        <w:t xml:space="preserve"> жаңа редакцияда (</w:t>
      </w:r>
      <w:hyperlink r:id="rId24" w:anchor="sub_id=2500" w:history="1">
        <w:r>
          <w:rPr>
            <w:rStyle w:val="a4"/>
            <w:i/>
            <w:iCs/>
          </w:rPr>
          <w:t>бұр.ред.қара</w:t>
        </w:r>
      </w:hyperlink>
      <w:r>
        <w:rPr>
          <w:rStyle w:val="s3"/>
        </w:rPr>
        <w:t>)</w:t>
      </w:r>
    </w:p>
    <w:p w:rsidR="00000000" w:rsidRDefault="00AC477C">
      <w:pPr>
        <w:pStyle w:val="pj"/>
      </w:pPr>
      <w:r>
        <w:rPr>
          <w:rStyle w:val="s0"/>
        </w:rPr>
        <w:t>25. Бөлімше өтінімді алған күннен бастап 30 күнтізбелік күн ішінде денсаулық сақтау ұйымының өлшемшарттарына сәйкестігін бағалауды жүргізеді.</w:t>
      </w:r>
    </w:p>
    <w:p w:rsidR="00000000" w:rsidRDefault="00AC477C">
      <w:pPr>
        <w:pStyle w:val="pj"/>
      </w:pPr>
      <w:r>
        <w:rPr>
          <w:rStyle w:val="s0"/>
        </w:rPr>
        <w:t xml:space="preserve">Денсаулық сақтау ұйымы өлшемшарттарға сәйкес келген жағдайда Бөлімше осы Қағидаларға </w:t>
      </w:r>
      <w:hyperlink w:anchor="sub3" w:history="1">
        <w:r>
          <w:rPr>
            <w:rStyle w:val="a4"/>
          </w:rPr>
          <w:t>3-қосымшаға</w:t>
        </w:r>
      </w:hyperlink>
      <w:r>
        <w:rPr>
          <w:rStyle w:val="s0"/>
        </w:rPr>
        <w:t xml:space="preserve"> сәйкес нысан бойынша 3 (үш) жыл мерзімге қорытынды береді:</w:t>
      </w:r>
    </w:p>
    <w:p w:rsidR="00000000" w:rsidRDefault="00AC477C">
      <w:pPr>
        <w:pStyle w:val="pj"/>
      </w:pPr>
      <w:r>
        <w:rPr>
          <w:rStyle w:val="s0"/>
        </w:rPr>
        <w:t>Қолдану</w:t>
      </w:r>
      <w:r>
        <w:rPr>
          <w:rStyle w:val="s0"/>
        </w:rPr>
        <w:t xml:space="preserve"> мерзімі аяқталғанға дейін 2 (екі) айдан кешіктірмей денсаулық са</w:t>
      </w:r>
      <w:r>
        <w:rPr>
          <w:rStyle w:val="s0"/>
        </w:rPr>
        <w:t>қтау</w:t>
      </w:r>
      <w:r>
        <w:rPr>
          <w:rStyle w:val="s0"/>
        </w:rPr>
        <w:t xml:space="preserve"> ұйымы жаңа қорытынды алуға өтінім береді.</w:t>
      </w:r>
    </w:p>
    <w:p w:rsidR="00000000" w:rsidRDefault="00AC477C">
      <w:pPr>
        <w:pStyle w:val="pji"/>
      </w:pPr>
      <w:r>
        <w:rPr>
          <w:rStyle w:val="s3"/>
        </w:rPr>
        <w:t>ҚР</w:t>
      </w:r>
      <w:r>
        <w:rPr>
          <w:rStyle w:val="s3"/>
        </w:rPr>
        <w:t xml:space="preserve"> Денсаулық сақтау министрінің 2022.07.09. № ҚР ДСМ - 95 </w:t>
      </w:r>
      <w:hyperlink r:id="rId25" w:anchor="sub_id=23" w:history="1">
        <w:r>
          <w:rPr>
            <w:rStyle w:val="a4"/>
            <w:i/>
            <w:iCs/>
          </w:rPr>
          <w:t>бұйрығымен</w:t>
        </w:r>
      </w:hyperlink>
      <w:r>
        <w:rPr>
          <w:rStyle w:val="s3"/>
        </w:rPr>
        <w:t xml:space="preserve"> 26-тармақ жаңа редакцияда (</w:t>
      </w:r>
      <w:hyperlink r:id="rId26" w:anchor="sub_id=2600" w:history="1">
        <w:r>
          <w:rPr>
            <w:rStyle w:val="a4"/>
            <w:i/>
            <w:iCs/>
          </w:rPr>
          <w:t>бұр.ред.қара</w:t>
        </w:r>
      </w:hyperlink>
      <w:r>
        <w:rPr>
          <w:rStyle w:val="s3"/>
        </w:rPr>
        <w:t>)</w:t>
      </w:r>
    </w:p>
    <w:p w:rsidR="00000000" w:rsidRDefault="00AC477C">
      <w:pPr>
        <w:pStyle w:val="pj"/>
      </w:pPr>
      <w:r>
        <w:rPr>
          <w:rStyle w:val="s0"/>
        </w:rPr>
        <w:t xml:space="preserve">26. Осы Қағидаларға сәйкес алынған қорытынды өндірістік базаны және қызмет бейінін сақтай отырып, қызметті жоспарлайтын және (немесе) жүзеге асыратын денсаулық </w:t>
      </w:r>
      <w:r>
        <w:rPr>
          <w:rStyle w:val="s0"/>
        </w:rPr>
        <w:t>сақтау ұйымдары бұрын алған қорытындыларды мынадай жағдайларда: қайта ұйымдастырылған, ұйымдық-құқықтық нысандағы өзгерістер, заңды тұлға ауысқан, уәкілетті орган және (немесе) денсаулық сақтау басқармалары растаған объекті сенімгерлік басқаруға берілген ж</w:t>
      </w:r>
      <w:r>
        <w:rPr>
          <w:rStyle w:val="s0"/>
        </w:rPr>
        <w:t>ағдайларда қайта ресімделеді.</w:t>
      </w:r>
    </w:p>
    <w:p w:rsidR="00000000" w:rsidRDefault="00AC477C">
      <w:pPr>
        <w:pStyle w:val="pji"/>
      </w:pPr>
      <w:r>
        <w:rPr>
          <w:rStyle w:val="s3"/>
        </w:rPr>
        <w:t>ҚР</w:t>
      </w:r>
      <w:r>
        <w:rPr>
          <w:rStyle w:val="s3"/>
        </w:rPr>
        <w:t xml:space="preserve"> Денсаулық сақтау министрінің 2022.07.09. № ҚР ДСМ - 95 </w:t>
      </w:r>
      <w:hyperlink r:id="rId27" w:anchor="sub_id=23" w:history="1">
        <w:r>
          <w:rPr>
            <w:rStyle w:val="a4"/>
            <w:i/>
            <w:iCs/>
          </w:rPr>
          <w:t>бұйрығымен</w:t>
        </w:r>
      </w:hyperlink>
      <w:r>
        <w:rPr>
          <w:rStyle w:val="s3"/>
        </w:rPr>
        <w:t xml:space="preserve"> 27-тармақ жаңа редакцияда (</w:t>
      </w:r>
      <w:hyperlink r:id="rId28" w:anchor="sub_id=2700" w:history="1">
        <w:r>
          <w:rPr>
            <w:rStyle w:val="a4"/>
            <w:i/>
            <w:iCs/>
          </w:rPr>
          <w:t>бұр.ред.қара</w:t>
        </w:r>
      </w:hyperlink>
      <w:r>
        <w:rPr>
          <w:rStyle w:val="s3"/>
        </w:rPr>
        <w:t>)</w:t>
      </w:r>
    </w:p>
    <w:p w:rsidR="00000000" w:rsidRDefault="00AC477C">
      <w:pPr>
        <w:pStyle w:val="pj"/>
      </w:pPr>
      <w:r>
        <w:rPr>
          <w:rStyle w:val="s0"/>
        </w:rPr>
        <w:t>27. Қорытынды туралы мәліметтер «РБЖ» АЖ-ға енгізіледі. Қорытынды Бөлімшенің бірінші басшысының және (немесе) оның міндетін атқарушы адамның қолы қойылып беріледі.</w:t>
      </w:r>
    </w:p>
    <w:p w:rsidR="00000000" w:rsidRDefault="00AC477C">
      <w:pPr>
        <w:pStyle w:val="pji"/>
      </w:pPr>
      <w:r>
        <w:rPr>
          <w:rStyle w:val="s3"/>
        </w:rPr>
        <w:t>ҚР</w:t>
      </w:r>
      <w:r>
        <w:rPr>
          <w:rStyle w:val="s3"/>
        </w:rPr>
        <w:t xml:space="preserve"> Денсаулық сақтау министрінің 2022.07.09. № </w:t>
      </w:r>
      <w:r>
        <w:rPr>
          <w:rStyle w:val="s3"/>
        </w:rPr>
        <w:t>ҚР</w:t>
      </w:r>
      <w:r>
        <w:rPr>
          <w:rStyle w:val="s3"/>
        </w:rPr>
        <w:t xml:space="preserve"> ДСМ - 95 </w:t>
      </w:r>
      <w:hyperlink r:id="rId29" w:anchor="sub_id=23" w:history="1">
        <w:r>
          <w:rPr>
            <w:rStyle w:val="a4"/>
            <w:i/>
            <w:iCs/>
          </w:rPr>
          <w:t>бұйрығымен</w:t>
        </w:r>
      </w:hyperlink>
      <w:r>
        <w:rPr>
          <w:rStyle w:val="s3"/>
        </w:rPr>
        <w:t xml:space="preserve"> 28-тармақ жаңа редакцияда (</w:t>
      </w:r>
      <w:hyperlink r:id="rId30" w:anchor="sub_id=2800" w:history="1">
        <w:r>
          <w:rPr>
            <w:rStyle w:val="a4"/>
            <w:i/>
            <w:iCs/>
          </w:rPr>
          <w:t>бұр.ред.қара</w:t>
        </w:r>
      </w:hyperlink>
      <w:r>
        <w:rPr>
          <w:rStyle w:val="s3"/>
        </w:rPr>
        <w:t>)</w:t>
      </w:r>
    </w:p>
    <w:p w:rsidR="00000000" w:rsidRDefault="00AC477C">
      <w:pPr>
        <w:pStyle w:val="pj"/>
      </w:pPr>
      <w:r>
        <w:rPr>
          <w:rStyle w:val="s0"/>
        </w:rPr>
        <w:t xml:space="preserve">28. Қорытынды алған денсаулық </w:t>
      </w:r>
      <w:r>
        <w:rPr>
          <w:rStyle w:val="s0"/>
        </w:rPr>
        <w:t>сақтау ұйымы қорытындының көшірмесін ӘлМСҚ және (немесе) оның аумақтық филиалына жібереді.</w:t>
      </w:r>
    </w:p>
    <w:p w:rsidR="00000000" w:rsidRDefault="00AC477C">
      <w:pPr>
        <w:pStyle w:val="pj"/>
      </w:pPr>
      <w:r>
        <w:rPr>
          <w:rStyle w:val="s0"/>
        </w:rPr>
        <w:t>29. Денсаулық сақтау ұйымы ЖТМК көрсетуге жіберілген маман жұмыстан босатылған (басқа лауазымға ауыстырылған) немесе жаңадан келген адамға ауыстырылған жағдайда, сон</w:t>
      </w:r>
      <w:r>
        <w:rPr>
          <w:rStyle w:val="s0"/>
        </w:rPr>
        <w:t>дай-ақ ұзақ (3 айдан астам) жөндеуді немесе оны ауыстыруды талап ететін өтініш берілген медициналық бұйымның ақаулығы туындаған жағдайда он жұмыс күні ішінде «РБЖ» АЖ-да мәліметтерді өзектендіреді.</w:t>
      </w:r>
    </w:p>
    <w:p w:rsidR="00000000" w:rsidRDefault="00AC477C">
      <w:pPr>
        <w:pStyle w:val="pji"/>
      </w:pPr>
      <w:r>
        <w:rPr>
          <w:rStyle w:val="s3"/>
        </w:rPr>
        <w:t>ҚР</w:t>
      </w:r>
      <w:r>
        <w:rPr>
          <w:rStyle w:val="s3"/>
        </w:rPr>
        <w:t xml:space="preserve"> Денсаулық сақтау министрінің 2022.07.09. № ҚР ДСМ - 95 </w:t>
      </w:r>
      <w:hyperlink r:id="rId31" w:anchor="sub_id=30" w:history="1">
        <w:r>
          <w:rPr>
            <w:rStyle w:val="a4"/>
            <w:i/>
            <w:iCs/>
          </w:rPr>
          <w:t>бұйрығымен</w:t>
        </w:r>
      </w:hyperlink>
      <w:r>
        <w:rPr>
          <w:rStyle w:val="s3"/>
        </w:rPr>
        <w:t xml:space="preserve"> 30-тармақ жаңа редакцияда (</w:t>
      </w:r>
      <w:hyperlink r:id="rId32" w:anchor="sub_id=3000" w:history="1">
        <w:r>
          <w:rPr>
            <w:rStyle w:val="a4"/>
            <w:i/>
            <w:iCs/>
          </w:rPr>
          <w:t>бұр.ред.қара</w:t>
        </w:r>
      </w:hyperlink>
      <w:r>
        <w:rPr>
          <w:rStyle w:val="s3"/>
        </w:rPr>
        <w:t>)</w:t>
      </w:r>
    </w:p>
    <w:p w:rsidR="00000000" w:rsidRDefault="00AC477C">
      <w:pPr>
        <w:pStyle w:val="pj"/>
      </w:pPr>
      <w:r>
        <w:rPr>
          <w:rStyle w:val="s0"/>
        </w:rPr>
        <w:t>30. ЖТМК коды немесе атауы өзгерген жағдай</w:t>
      </w:r>
      <w:r>
        <w:rPr>
          <w:rStyle w:val="s0"/>
        </w:rPr>
        <w:t>да Бөлімше ЖТМК көрсетуге үміткер денсаулық сақтау ұйым өтінімінің негізінде талаптарға сәйкес болған кезде өтінім келіп түскен сәттен бастап күнтізбелік 30 күн ішінде қорытындыны жаңа кодқа немесе атауға сәйкес қайта ресімдейді.</w:t>
      </w:r>
    </w:p>
    <w:p w:rsidR="00000000" w:rsidRDefault="00AC477C">
      <w:pPr>
        <w:pStyle w:val="pj"/>
      </w:pPr>
      <w:r>
        <w:rPr>
          <w:rStyle w:val="s0"/>
        </w:rPr>
        <w:t xml:space="preserve">31. Пациенттің бекітілген </w:t>
      </w:r>
      <w:r>
        <w:rPr>
          <w:rStyle w:val="s0"/>
        </w:rPr>
        <w:t>жері бойынша денсаулық сақтау ұйымы ол жүгінген кезде бейінді маманның қорытындысы негізінде пациенттің құжаттарын жоғары технологиялық медициналық көмек жөніндегі комиссияға (бұдан әрі - ЖТМК комиссиясы) жібереді.</w:t>
      </w:r>
    </w:p>
    <w:p w:rsidR="00000000" w:rsidRDefault="00AC477C">
      <w:pPr>
        <w:pStyle w:val="pj"/>
      </w:pPr>
      <w:r>
        <w:rPr>
          <w:rStyle w:val="s0"/>
        </w:rPr>
        <w:t>Пациенттің бекітілген жері бойынша денсау</w:t>
      </w:r>
      <w:r>
        <w:rPr>
          <w:rStyle w:val="s0"/>
        </w:rPr>
        <w:t>лық сақтау ұйымы оған тиісті бейін бойынша ЖТМК көрсететін денсаулық сақтау ұйымын баламалы таңдау мүмкіндігі туралы хабарлайды.</w:t>
      </w:r>
    </w:p>
    <w:p w:rsidR="00000000" w:rsidRDefault="00AC477C">
      <w:pPr>
        <w:pStyle w:val="pj"/>
      </w:pPr>
      <w:r>
        <w:rPr>
          <w:rStyle w:val="s0"/>
        </w:rPr>
        <w:t>32. ЖТМК комиссиясын ЖТМК көрсететін денсаулық сақтау ұйымына пациентті жіберу мәселесін шешу үшін денсаулық сақтауды мемлекеттік басқарудың жергілікті органының басшысы бейінді мамандардан құрады.</w:t>
      </w:r>
    </w:p>
    <w:p w:rsidR="00000000" w:rsidRDefault="00AC477C">
      <w:pPr>
        <w:pStyle w:val="pj"/>
      </w:pPr>
      <w:bookmarkStart w:id="2" w:name="SUB3300"/>
      <w:bookmarkEnd w:id="2"/>
      <w:r>
        <w:rPr>
          <w:rStyle w:val="s0"/>
        </w:rPr>
        <w:t>33. Пациенттің бекітілген жері бойынша денсаулық сақтау ұй</w:t>
      </w:r>
      <w:r>
        <w:rPr>
          <w:rStyle w:val="s0"/>
        </w:rPr>
        <w:t>ымы пациенттің құжаттар пакетін қағаз немесе электрондық түрде ЖТМК комиссиясының қарауына жібереді.</w:t>
      </w:r>
    </w:p>
    <w:p w:rsidR="00000000" w:rsidRDefault="00AC477C">
      <w:pPr>
        <w:pStyle w:val="pj"/>
      </w:pPr>
      <w:r>
        <w:rPr>
          <w:rStyle w:val="s0"/>
        </w:rPr>
        <w:t>34. ЖТМК комиссиясына ұсынылатын құжаттар пакеті мыналарды қамтиды:</w:t>
      </w:r>
    </w:p>
    <w:p w:rsidR="00000000" w:rsidRDefault="00AC477C">
      <w:pPr>
        <w:pStyle w:val="pj"/>
      </w:pPr>
      <w:r>
        <w:rPr>
          <w:rStyle w:val="s0"/>
        </w:rPr>
        <w:t>1) пациенттің жеке басын куәландыратын құжаттың көшірмесі;</w:t>
      </w:r>
    </w:p>
    <w:p w:rsidR="00000000" w:rsidRDefault="00AC477C">
      <w:pPr>
        <w:pStyle w:val="pj"/>
      </w:pPr>
      <w:r>
        <w:rPr>
          <w:rStyle w:val="s0"/>
        </w:rPr>
        <w:t>2) медициналық ұйымға стацио</w:t>
      </w:r>
      <w:r>
        <w:rPr>
          <w:rStyle w:val="s0"/>
        </w:rPr>
        <w:t>нарға және (немесе) күндізгі стационарға емдеуге жатқызуға жіберу;</w:t>
      </w:r>
    </w:p>
    <w:p w:rsidR="00000000" w:rsidRDefault="00AC477C">
      <w:pPr>
        <w:pStyle w:val="pj"/>
      </w:pPr>
      <w:r>
        <w:rPr>
          <w:rStyle w:val="s0"/>
        </w:rPr>
        <w:t>3) емдеуші дәрігердің, бөлімше меңгерушісінің және бас дәрігердің емдеу-алдын алу жұмысы жөніндегі орынбасарының қолдарымен, сондай-ақ денсаулық сақтау ұйымының мөрімен куәландырылған клини</w:t>
      </w:r>
      <w:r>
        <w:rPr>
          <w:rStyle w:val="s0"/>
        </w:rPr>
        <w:t>калық диагнозы көрсетілген амбулаториялық пациенттің медициналық картасының немесе стационарлық науқастың медициналық картасының үзіндісін ұсынады;</w:t>
      </w:r>
    </w:p>
    <w:p w:rsidR="00000000" w:rsidRDefault="00AC477C">
      <w:pPr>
        <w:pStyle w:val="pj"/>
      </w:pPr>
      <w:r>
        <w:rPr>
          <w:rStyle w:val="s0"/>
        </w:rPr>
        <w:t>4) клиникалық-диагностикалық (зертханалық, аспаптық және функционалдық) зерттеулердің нәтижелері, диагностик</w:t>
      </w:r>
      <w:r>
        <w:rPr>
          <w:rStyle w:val="s0"/>
        </w:rPr>
        <w:t>алау мен емдеудің клиникалық хаттамаларына сәйкес бейінді мамандардың консультациялары.</w:t>
      </w:r>
    </w:p>
    <w:p w:rsidR="00000000" w:rsidRDefault="00AC477C">
      <w:pPr>
        <w:pStyle w:val="pj"/>
      </w:pPr>
      <w:r>
        <w:rPr>
          <w:rStyle w:val="s0"/>
        </w:rPr>
        <w:t>35. ЖТМК комиссиясы:</w:t>
      </w:r>
    </w:p>
    <w:p w:rsidR="00000000" w:rsidRDefault="00AC477C">
      <w:pPr>
        <w:pStyle w:val="pj"/>
      </w:pPr>
      <w:r>
        <w:rPr>
          <w:rStyle w:val="s0"/>
        </w:rPr>
        <w:t>1) пациенттің құжаттар пакетін сырттай, келіп түскен сәттен бастап екі жұмыс күні ішінде қарайды;</w:t>
      </w:r>
    </w:p>
    <w:p w:rsidR="00000000" w:rsidRDefault="00AC477C">
      <w:pPr>
        <w:pStyle w:val="pj"/>
      </w:pPr>
      <w:r>
        <w:rPr>
          <w:rStyle w:val="s0"/>
        </w:rPr>
        <w:t>2) пациентті ЖТМК көрсететін денсаулық сақтау ұйы</w:t>
      </w:r>
      <w:r>
        <w:rPr>
          <w:rStyle w:val="s0"/>
        </w:rPr>
        <w:t>мына жіберудің негізділігін айқындайды;</w:t>
      </w:r>
    </w:p>
    <w:p w:rsidR="00000000" w:rsidRDefault="00AC477C">
      <w:pPr>
        <w:pStyle w:val="pj"/>
      </w:pPr>
      <w:r>
        <w:rPr>
          <w:rStyle w:val="s0"/>
        </w:rPr>
        <w:t>3) хаттама түрінде ресімделетін шешім қабылдайды.</w:t>
      </w:r>
    </w:p>
    <w:p w:rsidR="00000000" w:rsidRDefault="00AC477C">
      <w:pPr>
        <w:pStyle w:val="pj"/>
      </w:pPr>
      <w:r>
        <w:rPr>
          <w:rStyle w:val="s0"/>
        </w:rPr>
        <w:t>36. Оң шешім қабылданған жағдайда ЖТМК комиссиясы емдеуге жатқызуға жолдаманы пациенттің құжаттар пакетін қоса бере отырып, «Емдеуге жатқызу бюросы» порталында (бұдан</w:t>
      </w:r>
      <w:r>
        <w:rPr>
          <w:rStyle w:val="s0"/>
        </w:rPr>
        <w:t xml:space="preserve"> әрі - Портал) тіркейді.</w:t>
      </w:r>
    </w:p>
    <w:p w:rsidR="00000000" w:rsidRDefault="00AC477C">
      <w:pPr>
        <w:pStyle w:val="pj"/>
      </w:pPr>
      <w:r>
        <w:rPr>
          <w:rStyle w:val="s0"/>
        </w:rPr>
        <w:t>37. Электрондық форматта құрастырылған медициналық ұйымға ауруханаға жатқызуға жолдаманы пациент:</w:t>
      </w:r>
    </w:p>
    <w:p w:rsidR="00000000" w:rsidRDefault="00AC477C">
      <w:pPr>
        <w:pStyle w:val="pj"/>
      </w:pPr>
      <w:r>
        <w:rPr>
          <w:rStyle w:val="s0"/>
        </w:rPr>
        <w:t>1) веб-порталдан;</w:t>
      </w:r>
    </w:p>
    <w:p w:rsidR="00000000" w:rsidRDefault="00AC477C">
      <w:pPr>
        <w:pStyle w:val="pj"/>
      </w:pPr>
      <w:r>
        <w:rPr>
          <w:rStyle w:val="s0"/>
        </w:rPr>
        <w:t>2) ЖТМК көрсететін денсаулық сақтау ұйымына емдеуге жатқызу кезінде қабылдау бөлімінен;</w:t>
      </w:r>
    </w:p>
    <w:p w:rsidR="00000000" w:rsidRDefault="00AC477C">
      <w:pPr>
        <w:pStyle w:val="pj"/>
      </w:pPr>
      <w:r>
        <w:rPr>
          <w:rStyle w:val="s0"/>
        </w:rPr>
        <w:t>3) бекітілген жері бойынша денсаулық сақтау ұйымдарына сұрау салу бойынша ала алады.</w:t>
      </w:r>
    </w:p>
    <w:p w:rsidR="00000000" w:rsidRDefault="00AC477C">
      <w:pPr>
        <w:pStyle w:val="pj"/>
      </w:pPr>
      <w:r>
        <w:rPr>
          <w:rStyle w:val="s0"/>
        </w:rPr>
        <w:t>38. ЖТМК көрсететін денсаулық сақтау ұйымы Порталда пациенттің құжаттарымен қоса емдеуге жатқызуға түскен жолдаманы келіп түскен сәттен бастап екі жұмыс күні ішінде қарайд</w:t>
      </w:r>
      <w:r>
        <w:rPr>
          <w:rStyle w:val="s0"/>
        </w:rPr>
        <w:t>ы және стационарға емдеуге жатқызу күнін айқындайды.</w:t>
      </w:r>
    </w:p>
    <w:p w:rsidR="00000000" w:rsidRDefault="00AC477C">
      <w:pPr>
        <w:pStyle w:val="pj"/>
      </w:pPr>
      <w:r>
        <w:rPr>
          <w:rStyle w:val="s0"/>
        </w:rPr>
        <w:t>39. Пациенттің бекітілген жері бойынша денсаулық сақтау ұйымы ЖТМК көрсететін денсаулық сақтау ұйымы белгілеген жолдамаға емдеуге жатқызу күнін порталда қарайды және бір жұмыс күні ішінде пациентті стаци</w:t>
      </w:r>
      <w:r>
        <w:rPr>
          <w:rStyle w:val="s0"/>
        </w:rPr>
        <w:t>онарға емдеуге жатқызу күні туралы хабардар етеді.</w:t>
      </w:r>
    </w:p>
    <w:p w:rsidR="00000000" w:rsidRDefault="00AC477C">
      <w:pPr>
        <w:pStyle w:val="pj"/>
      </w:pPr>
      <w:r>
        <w:rPr>
          <w:rStyle w:val="s0"/>
        </w:rPr>
        <w:t>ЖТМК көрсететін ұйымға емдеуге жатқызу күні туралы пациентті хабардар ету жолдары мынадай:</w:t>
      </w:r>
    </w:p>
    <w:p w:rsidR="00000000" w:rsidRDefault="00AC477C">
      <w:pPr>
        <w:pStyle w:val="pj"/>
      </w:pPr>
      <w:r>
        <w:rPr>
          <w:rStyle w:val="s0"/>
        </w:rPr>
        <w:t>1) ауызша хабарлау;</w:t>
      </w:r>
    </w:p>
    <w:p w:rsidR="00000000" w:rsidRDefault="00AC477C">
      <w:pPr>
        <w:pStyle w:val="pj"/>
      </w:pPr>
      <w:r>
        <w:rPr>
          <w:rStyle w:val="s0"/>
        </w:rPr>
        <w:t>2) sms-хабарламалар;</w:t>
      </w:r>
    </w:p>
    <w:p w:rsidR="00000000" w:rsidRDefault="00AC477C">
      <w:pPr>
        <w:pStyle w:val="pj"/>
      </w:pPr>
      <w:r>
        <w:rPr>
          <w:rStyle w:val="s0"/>
        </w:rPr>
        <w:t>3) пайдаланушы кабинетінде электрондық хабарлау;</w:t>
      </w:r>
    </w:p>
    <w:p w:rsidR="00000000" w:rsidRDefault="00AC477C">
      <w:pPr>
        <w:pStyle w:val="pj"/>
      </w:pPr>
      <w:r>
        <w:rPr>
          <w:rStyle w:val="s0"/>
        </w:rPr>
        <w:t>4) медициналық ақпаратты</w:t>
      </w:r>
      <w:r>
        <w:rPr>
          <w:rStyle w:val="s0"/>
        </w:rPr>
        <w:t>қ</w:t>
      </w:r>
      <w:r>
        <w:rPr>
          <w:rStyle w:val="s0"/>
        </w:rPr>
        <w:t xml:space="preserve"> жүйелерде, оның ішінде мобильді қосымшаларды пайдалана отырып жүзеге асырылады.</w:t>
      </w:r>
    </w:p>
    <w:p w:rsidR="00000000" w:rsidRDefault="00AC477C">
      <w:pPr>
        <w:pStyle w:val="pj"/>
      </w:pPr>
      <w:r>
        <w:rPr>
          <w:rStyle w:val="s0"/>
        </w:rPr>
        <w:t xml:space="preserve">40. Пациент денсаулық сақтау ұйымында стационарлық емделуде болған жағдайда, пациентке ЖТМК көрсету үшін медициналық көрсетілімдер болған кезде емдеуші дәрігер осы денсаулық </w:t>
      </w:r>
      <w:r>
        <w:rPr>
          <w:rStyle w:val="s0"/>
        </w:rPr>
        <w:t>сақтау ұйымының бөлімше меңгерушісімен немесе бас дәрігердің емдеу жұмысы жөніндегі орынбасарымен бірлесіп, электрондық поштамен (сканерленген нысанда) ЖТМК комиссиясының қарауына стационарлық науқастың медициналық картасынан үзінді көшірмені жібереді.</w:t>
      </w:r>
    </w:p>
    <w:p w:rsidR="00000000" w:rsidRDefault="00AC477C">
      <w:pPr>
        <w:pStyle w:val="pj"/>
      </w:pPr>
      <w:r>
        <w:rPr>
          <w:rStyle w:val="s0"/>
        </w:rPr>
        <w:t>Ден</w:t>
      </w:r>
      <w:r>
        <w:rPr>
          <w:rStyle w:val="s0"/>
        </w:rPr>
        <w:t>саулық сақтау ұйымында жатқан пациентке ЖТМК көрсету туралы оң шешім қабылданған кезде ЖТМК комиссиясы жолдаманы Порталда тіркейді.</w:t>
      </w:r>
    </w:p>
    <w:p w:rsidR="00000000" w:rsidRDefault="00AC477C">
      <w:pPr>
        <w:pStyle w:val="pj"/>
      </w:pPr>
      <w:r>
        <w:rPr>
          <w:rStyle w:val="s0"/>
        </w:rPr>
        <w:t xml:space="preserve">Денсаулық сақтау ұйымында жатқан пациентке ЖТМҚ көрсету туралы теріс шешім қабылданған кезде ЖТМК комиссиясы Кодекстің </w:t>
      </w:r>
      <w:hyperlink r:id="rId33" w:anchor="sub_id=70131" w:history="1">
        <w:r>
          <w:rPr>
            <w:rStyle w:val="a4"/>
          </w:rPr>
          <w:t>7-бабының 31) тармақшасына</w:t>
        </w:r>
      </w:hyperlink>
      <w:r>
        <w:rPr>
          <w:rStyle w:val="s0"/>
        </w:rPr>
        <w:t xml:space="preserve"> сәйкес бекітілген және Порталда электрондық форматта іске асырылған нысан бойынша науқастарды қабылдауды және емдеуге жатқызудан бас тартуды есепке алу</w:t>
      </w:r>
      <w:r>
        <w:rPr>
          <w:rStyle w:val="s0"/>
        </w:rPr>
        <w:t xml:space="preserve"> журналында бас тартуды тіркейді.</w:t>
      </w:r>
    </w:p>
    <w:p w:rsidR="00000000" w:rsidRDefault="00AC477C">
      <w:pPr>
        <w:pStyle w:val="pj"/>
      </w:pPr>
      <w:r>
        <w:rPr>
          <w:rStyle w:val="s0"/>
        </w:rPr>
        <w:t>ЖТМК комиссиясы теріс шешім қабылдайды:</w:t>
      </w:r>
    </w:p>
    <w:p w:rsidR="00000000" w:rsidRDefault="00AC477C">
      <w:pPr>
        <w:pStyle w:val="pj"/>
      </w:pPr>
      <w:r>
        <w:rPr>
          <w:rStyle w:val="s0"/>
        </w:rPr>
        <w:t>1) медициналық көмекті ұйымдастыру стандарттарына және клиникалық хаттамаларға сәйкес ЖТМК көрсеткіштері болмаған жағдайда;</w:t>
      </w:r>
    </w:p>
    <w:p w:rsidR="00000000" w:rsidRDefault="00AC477C">
      <w:pPr>
        <w:pStyle w:val="pj"/>
      </w:pPr>
      <w:r>
        <w:rPr>
          <w:rStyle w:val="s0"/>
        </w:rPr>
        <w:t xml:space="preserve">2) осы Қағидалардың </w:t>
      </w:r>
      <w:hyperlink w:anchor="sub3300" w:history="1">
        <w:r>
          <w:rPr>
            <w:rStyle w:val="a4"/>
          </w:rPr>
          <w:t>33-тарма</w:t>
        </w:r>
        <w:r>
          <w:rPr>
            <w:rStyle w:val="a4"/>
          </w:rPr>
          <w:t>ғына</w:t>
        </w:r>
      </w:hyperlink>
      <w:r>
        <w:rPr>
          <w:rStyle w:val="s0"/>
        </w:rPr>
        <w:t xml:space="preserve"> сәйкес құжаттардың толық емес пакеті тапсырылған жағдайда;</w:t>
      </w:r>
    </w:p>
    <w:p w:rsidR="00000000" w:rsidRDefault="00AC477C">
      <w:pPr>
        <w:pStyle w:val="pj"/>
      </w:pPr>
      <w:r>
        <w:rPr>
          <w:rStyle w:val="s0"/>
        </w:rPr>
        <w:t>3) ұсынылған құжаттардың түпнұсқалық еместігін анықтаған жағдайда.</w:t>
      </w:r>
    </w:p>
    <w:p w:rsidR="00000000" w:rsidRDefault="00AC477C">
      <w:pPr>
        <w:pStyle w:val="pj"/>
      </w:pPr>
      <w:r>
        <w:rPr>
          <w:rStyle w:val="s0"/>
        </w:rPr>
        <w:t>41. ЖТМК көрсету аяқталғаннан кейін ЖТМК орындаған денсаулық сақтау ұйымы пациенттің бекітілген жері бойынша денсаулық сақтау ұйымына одан әрі емді жүргізу ұсыныстарымен, оның ішінде жүргізілген ЖТМК тиімділігін бірлескен динамикалық бақылау жоспарымен пац</w:t>
      </w:r>
      <w:r>
        <w:rPr>
          <w:rStyle w:val="s0"/>
        </w:rPr>
        <w:t>иенттің шығару эпикризін жібереді.</w:t>
      </w:r>
    </w:p>
    <w:p w:rsidR="00000000" w:rsidRDefault="00AC477C">
      <w:pPr>
        <w:pStyle w:val="pj"/>
      </w:pPr>
      <w:r>
        <w:rPr>
          <w:rStyle w:val="s0"/>
        </w:rPr>
        <w:t>42. Пациенттің бекітілген жері бойынша денсаулық сақтау ұйымы ЖТМК көрсеткеннен кейін (асқынулардың болуы, мүгедектік, жасалған операциядан кейін бір жыл ішінде өмір сүру, өлім-жітім) пациенттің жай-күйіне динамикалық бақ</w:t>
      </w:r>
      <w:r>
        <w:rPr>
          <w:rStyle w:val="s0"/>
        </w:rPr>
        <w:t>ылау жүргізеді және есепті жылдан кейінгі бірінші тоқсанда денсаулық сақтауды мемлекеттік басқарудың жергілікті органдарына есеп береді.</w:t>
      </w:r>
    </w:p>
    <w:p w:rsidR="00000000" w:rsidRDefault="00AC477C">
      <w:pPr>
        <w:pStyle w:val="pj"/>
      </w:pPr>
      <w:r>
        <w:rPr>
          <w:rStyle w:val="s0"/>
        </w:rPr>
        <w:t> </w:t>
      </w:r>
    </w:p>
    <w:p w:rsidR="00000000" w:rsidRDefault="00AC477C">
      <w:pPr>
        <w:pStyle w:val="pr"/>
      </w:pPr>
      <w:bookmarkStart w:id="3" w:name="SUB1"/>
      <w:bookmarkEnd w:id="3"/>
      <w:r>
        <w:t>Мамандандырылған,</w:t>
      </w:r>
    </w:p>
    <w:p w:rsidR="00000000" w:rsidRDefault="00AC477C">
      <w:pPr>
        <w:pStyle w:val="pr"/>
      </w:pPr>
      <w:r>
        <w:t>оның ішінде жоғары</w:t>
      </w:r>
    </w:p>
    <w:p w:rsidR="00000000" w:rsidRDefault="00AC477C">
      <w:pPr>
        <w:pStyle w:val="pr"/>
      </w:pPr>
      <w:r>
        <w:t>технологиялық медициналық</w:t>
      </w:r>
    </w:p>
    <w:p w:rsidR="00000000" w:rsidRDefault="00AC477C">
      <w:pPr>
        <w:pStyle w:val="pr"/>
      </w:pPr>
      <w:r>
        <w:t xml:space="preserve">көмек көрсету </w:t>
      </w:r>
      <w:hyperlink w:anchor="sub100" w:history="1">
        <w:r>
          <w:rPr>
            <w:rStyle w:val="a4"/>
          </w:rPr>
          <w:t>қағидаларын</w:t>
        </w:r>
        <w:r>
          <w:rPr>
            <w:rStyle w:val="a4"/>
          </w:rPr>
          <w:t>а</w:t>
        </w:r>
      </w:hyperlink>
    </w:p>
    <w:p w:rsidR="00000000" w:rsidRDefault="00AC477C">
      <w:pPr>
        <w:pStyle w:val="pr"/>
      </w:pPr>
      <w:r>
        <w:t>1-қосымша</w:t>
      </w:r>
    </w:p>
    <w:p w:rsidR="00000000" w:rsidRDefault="00AC477C">
      <w:pPr>
        <w:pStyle w:val="pr"/>
      </w:pPr>
      <w:r>
        <w:t> </w:t>
      </w:r>
    </w:p>
    <w:p w:rsidR="00000000" w:rsidRDefault="00AC477C">
      <w:pPr>
        <w:pStyle w:val="pr"/>
      </w:pPr>
      <w:r>
        <w:t>Нысан</w:t>
      </w:r>
    </w:p>
    <w:p w:rsidR="00000000" w:rsidRDefault="00AC477C">
      <w:pPr>
        <w:pStyle w:val="pc"/>
      </w:pPr>
      <w:r>
        <w:rPr>
          <w:rStyle w:val="s1"/>
        </w:rPr>
        <w:t> </w:t>
      </w:r>
    </w:p>
    <w:p w:rsidR="00000000" w:rsidRDefault="00AC477C">
      <w:pPr>
        <w:pStyle w:val="pc"/>
      </w:pPr>
      <w:r>
        <w:rPr>
          <w:rStyle w:val="s1"/>
        </w:rPr>
        <w:t> </w:t>
      </w:r>
    </w:p>
    <w:p w:rsidR="00000000" w:rsidRDefault="00AC477C">
      <w:pPr>
        <w:pStyle w:val="pc"/>
      </w:pPr>
      <w:r>
        <w:rPr>
          <w:rStyle w:val="s1"/>
        </w:rPr>
        <w:t xml:space="preserve">____________ жылға жоғары технологиялық медициналық қызметтерді </w:t>
      </w:r>
    </w:p>
    <w:p w:rsidR="00000000" w:rsidRDefault="00AC477C">
      <w:pPr>
        <w:pStyle w:val="pc"/>
      </w:pPr>
      <w:r>
        <w:rPr>
          <w:rStyle w:val="s1"/>
        </w:rPr>
        <w:t xml:space="preserve">(бұдан әрі - ЖТМК) ұсынуға денсаулық сақтау ұйымдарының сәйкестігіне </w:t>
      </w:r>
    </w:p>
    <w:p w:rsidR="00000000" w:rsidRDefault="00AC477C">
      <w:pPr>
        <w:pStyle w:val="pc"/>
      </w:pPr>
      <w:r>
        <w:rPr>
          <w:rStyle w:val="s1"/>
        </w:rPr>
        <w:t>өтінім</w:t>
      </w:r>
    </w:p>
    <w:p w:rsidR="00000000" w:rsidRDefault="00AC477C">
      <w:pPr>
        <w:pStyle w:val="pj"/>
      </w:pPr>
      <w:r>
        <w:rPr>
          <w:rStyle w:val="s0"/>
        </w:rPr>
        <w:t>Денсаулық сақтау ұйымы</w:t>
      </w:r>
    </w:p>
    <w:p w:rsidR="00000000" w:rsidRDefault="00AC477C">
      <w:pPr>
        <w:pStyle w:val="pj"/>
      </w:pPr>
      <w:r>
        <w:rPr>
          <w:rStyle w:val="s0"/>
        </w:rPr>
        <w:t>____________________________________________________</w:t>
      </w:r>
    </w:p>
    <w:p w:rsidR="00000000" w:rsidRDefault="00AC477C">
      <w:pPr>
        <w:pStyle w:val="pj"/>
      </w:pPr>
      <w:r>
        <w:rPr>
          <w:rStyle w:val="s0"/>
        </w:rPr>
        <w:t>              </w:t>
      </w:r>
      <w:r>
        <w:rPr>
          <w:rStyle w:val="s0"/>
        </w:rPr>
        <w:t>             (толық заңды атауы)</w:t>
      </w:r>
    </w:p>
    <w:p w:rsidR="00000000" w:rsidRDefault="00AC477C">
      <w:pPr>
        <w:pStyle w:val="pj"/>
      </w:pPr>
      <w:r>
        <w:rPr>
          <w:rStyle w:val="s0"/>
        </w:rPr>
        <w:t> </w:t>
      </w:r>
    </w:p>
    <w:p w:rsidR="00000000" w:rsidRDefault="00AC477C">
      <w:pPr>
        <w:pStyle w:val="pj"/>
      </w:pPr>
      <w:r>
        <w:rPr>
          <w:rStyle w:val="s0"/>
        </w:rPr>
        <w:t>ЖТМК көрсетуге рұқсат беруді сұрайды:</w:t>
      </w:r>
    </w:p>
    <w:p w:rsidR="00000000" w:rsidRDefault="00AC477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445"/>
        <w:gridCol w:w="780"/>
        <w:gridCol w:w="952"/>
        <w:gridCol w:w="1986"/>
        <w:gridCol w:w="3247"/>
        <w:gridCol w:w="2161"/>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c"/>
            </w:pPr>
            <w:r>
              <w:t>№</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c"/>
            </w:pPr>
            <w:r>
              <w:t>Коды</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c"/>
            </w:pPr>
            <w:r>
              <w:t>ЖТМК түрі</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c"/>
            </w:pPr>
            <w:r>
              <w:t>Кадрлар туралы мәліметтер</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c"/>
            </w:pPr>
            <w:r>
              <w:t>Медициналық бұйымдар туралы мәліметтер</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c"/>
            </w:pPr>
            <w:r>
              <w:t>Жоспарланған ЖТМК көлемі</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c"/>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r>
    </w:tbl>
    <w:p w:rsidR="00000000" w:rsidRDefault="00AC477C">
      <w:pPr>
        <w:pStyle w:val="pj"/>
      </w:pPr>
      <w:r>
        <w:rPr>
          <w:rStyle w:val="s0"/>
        </w:rPr>
        <w:t> </w:t>
      </w:r>
    </w:p>
    <w:p w:rsidR="00000000" w:rsidRDefault="00AC477C">
      <w:pPr>
        <w:pStyle w:val="pj"/>
      </w:pPr>
      <w:r>
        <w:rPr>
          <w:rStyle w:val="s0"/>
        </w:rPr>
        <w:t>Ескертпе:</w:t>
      </w:r>
    </w:p>
    <w:p w:rsidR="00000000" w:rsidRDefault="00AC477C">
      <w:pPr>
        <w:pStyle w:val="pj"/>
      </w:pPr>
      <w:r>
        <w:rPr>
          <w:rStyle w:val="s0"/>
        </w:rPr>
        <w:t xml:space="preserve">1. Осы Қағидалардың </w:t>
      </w:r>
      <w:hyperlink w:anchor="sub2" w:history="1">
        <w:r>
          <w:rPr>
            <w:rStyle w:val="a4"/>
          </w:rPr>
          <w:t>2-қосымшасына</w:t>
        </w:r>
      </w:hyperlink>
      <w:r>
        <w:rPr>
          <w:rStyle w:val="s0"/>
        </w:rPr>
        <w:t xml:space="preserve"> сәйкес ЖТМК көрсетуге үміткер денсаулық сақтау ұйымы толтырады.</w:t>
      </w:r>
    </w:p>
    <w:p w:rsidR="00000000" w:rsidRDefault="00AC477C">
      <w:pPr>
        <w:pStyle w:val="pj"/>
      </w:pPr>
      <w:r>
        <w:rPr>
          <w:rStyle w:val="s0"/>
        </w:rPr>
        <w:t>2. Алғаш рет ЖТМК көрсетуге үміткер денсаулық сақтау ұйымы «Жоспарланған ЖТМК көлемі» деген бағанды толтырмайды.</w:t>
      </w:r>
    </w:p>
    <w:p w:rsidR="00000000" w:rsidRDefault="00AC477C">
      <w:pPr>
        <w:pStyle w:val="pj"/>
      </w:pPr>
      <w:r>
        <w:rPr>
          <w:rStyle w:val="s0"/>
        </w:rPr>
        <w:t> </w:t>
      </w:r>
    </w:p>
    <w:p w:rsidR="00000000" w:rsidRDefault="00AC477C">
      <w:pPr>
        <w:pStyle w:val="pji"/>
      </w:pPr>
      <w:bookmarkStart w:id="4" w:name="SUB2"/>
      <w:bookmarkEnd w:id="4"/>
      <w:r>
        <w:rPr>
          <w:rStyle w:val="s3"/>
        </w:rPr>
        <w:t>ҚР</w:t>
      </w:r>
      <w:r>
        <w:rPr>
          <w:rStyle w:val="s3"/>
        </w:rPr>
        <w:t xml:space="preserve"> Денсаулық сақ</w:t>
      </w:r>
      <w:r>
        <w:rPr>
          <w:rStyle w:val="s3"/>
        </w:rPr>
        <w:t xml:space="preserve">тау министрінің 2022.07.09. № ҚР ДСМ - 95 </w:t>
      </w:r>
      <w:hyperlink r:id="rId34" w:anchor="sub_id=2" w:history="1">
        <w:r>
          <w:rPr>
            <w:rStyle w:val="a4"/>
            <w:i/>
            <w:iCs/>
          </w:rPr>
          <w:t>бұйрығымен</w:t>
        </w:r>
      </w:hyperlink>
      <w:r>
        <w:rPr>
          <w:rStyle w:val="s3"/>
        </w:rPr>
        <w:t xml:space="preserve"> (</w:t>
      </w:r>
      <w:hyperlink r:id="rId35" w:anchor="sub_id=2" w:history="1">
        <w:r>
          <w:rPr>
            <w:rStyle w:val="a4"/>
            <w:i/>
            <w:iCs/>
          </w:rPr>
          <w:t>бұр.ред.қара</w:t>
        </w:r>
      </w:hyperlink>
      <w:r>
        <w:rPr>
          <w:rStyle w:val="s3"/>
        </w:rPr>
        <w:t xml:space="preserve">); 2023.28.12. № 175 </w:t>
      </w:r>
      <w:hyperlink r:id="rId36" w:anchor="sub_id=200" w:history="1">
        <w:r>
          <w:rPr>
            <w:rStyle w:val="a4"/>
            <w:i/>
            <w:iCs/>
          </w:rPr>
          <w:t>бұйрығымен</w:t>
        </w:r>
      </w:hyperlink>
      <w:r>
        <w:rPr>
          <w:rStyle w:val="s3"/>
        </w:rPr>
        <w:t xml:space="preserve"> (2024 ж. 15 қаңтардан бастап қолданысқа енгізілді) (</w:t>
      </w:r>
      <w:hyperlink r:id="rId37" w:anchor="sub_id=2" w:history="1">
        <w:r>
          <w:rPr>
            <w:rStyle w:val="a4"/>
            <w:i/>
            <w:iCs/>
          </w:rPr>
          <w:t>бұр.ред.қара</w:t>
        </w:r>
      </w:hyperlink>
      <w:r>
        <w:rPr>
          <w:rStyle w:val="s3"/>
        </w:rPr>
        <w:t xml:space="preserve">); 2025.14.11. № 143 </w:t>
      </w:r>
      <w:hyperlink r:id="rId38" w:anchor="sub_id=200" w:history="1">
        <w:r>
          <w:rPr>
            <w:rStyle w:val="a4"/>
            <w:i/>
            <w:iCs/>
          </w:rPr>
          <w:t>бұйрығымен</w:t>
        </w:r>
      </w:hyperlink>
      <w:r>
        <w:rPr>
          <w:rStyle w:val="s3"/>
        </w:rPr>
        <w:t xml:space="preserve"> (2025 ж. 28 қарашадан бастап қолданысқа енгізілді) (</w:t>
      </w:r>
      <w:hyperlink r:id="rId39" w:anchor="sub_id=2" w:history="1">
        <w:r>
          <w:rPr>
            <w:rStyle w:val="a4"/>
            <w:i/>
            <w:iCs/>
          </w:rPr>
          <w:t>бұр.ред.қара</w:t>
        </w:r>
      </w:hyperlink>
      <w:r>
        <w:rPr>
          <w:rStyle w:val="s3"/>
        </w:rPr>
        <w:t>) 2-қосымша жаңа редакцияда</w:t>
      </w:r>
    </w:p>
    <w:p w:rsidR="00000000" w:rsidRDefault="00AC477C">
      <w:pPr>
        <w:pStyle w:val="pr"/>
      </w:pPr>
      <w:r>
        <w:rPr>
          <w:rStyle w:val="s0"/>
        </w:rPr>
        <w:t>Мама</w:t>
      </w:r>
      <w:r>
        <w:rPr>
          <w:rStyle w:val="s0"/>
        </w:rPr>
        <w:t>ндандырылған, оның</w:t>
      </w:r>
    </w:p>
    <w:p w:rsidR="00000000" w:rsidRDefault="00AC477C">
      <w:pPr>
        <w:pStyle w:val="pr"/>
      </w:pPr>
      <w:r>
        <w:rPr>
          <w:rStyle w:val="s0"/>
        </w:rPr>
        <w:t>ішінде жоғары технологиялық</w:t>
      </w:r>
    </w:p>
    <w:p w:rsidR="00000000" w:rsidRDefault="00AC477C">
      <w:pPr>
        <w:pStyle w:val="pr"/>
      </w:pPr>
      <w:r>
        <w:rPr>
          <w:rStyle w:val="s0"/>
        </w:rPr>
        <w:t>медициналық көмек көрсету</w:t>
      </w:r>
    </w:p>
    <w:p w:rsidR="00000000" w:rsidRDefault="00AC477C">
      <w:pPr>
        <w:pStyle w:val="pr"/>
      </w:pPr>
      <w:hyperlink w:anchor="sub100" w:history="1">
        <w:r>
          <w:rPr>
            <w:rStyle w:val="a4"/>
          </w:rPr>
          <w:t>қағидаларына</w:t>
        </w:r>
      </w:hyperlink>
    </w:p>
    <w:p w:rsidR="00000000" w:rsidRDefault="00AC477C">
      <w:pPr>
        <w:pStyle w:val="pr"/>
      </w:pPr>
      <w:r>
        <w:rPr>
          <w:rStyle w:val="s0"/>
        </w:rPr>
        <w:t>2-қосымша</w:t>
      </w:r>
    </w:p>
    <w:p w:rsidR="00000000" w:rsidRDefault="00AC477C">
      <w:pPr>
        <w:pStyle w:val="pr"/>
      </w:pPr>
      <w:r>
        <w:rPr>
          <w:rStyle w:val="s1"/>
        </w:rPr>
        <w:t> </w:t>
      </w:r>
    </w:p>
    <w:p w:rsidR="00000000" w:rsidRDefault="00AC477C">
      <w:pPr>
        <w:pStyle w:val="pc"/>
      </w:pPr>
      <w:r>
        <w:rPr>
          <w:rStyle w:val="s1"/>
        </w:rPr>
        <w:t>Жоғары технологиялық медициналық көмек көрсететін денсаулық сақтау ұйымдарына қойылатын өлшемшарттар</w:t>
      </w:r>
    </w:p>
    <w:p w:rsidR="00000000" w:rsidRDefault="00AC477C">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458"/>
        <w:gridCol w:w="1296"/>
        <w:gridCol w:w="3975"/>
        <w:gridCol w:w="2951"/>
        <w:gridCol w:w="2968"/>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c"/>
            </w:pPr>
            <w:r>
              <w:rPr>
                <w:b/>
                <w:bCs/>
                <w:bdr w:val="none" w:sz="0" w:space="0" w:color="auto" w:frame="1"/>
              </w:rPr>
              <w:t>№</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c"/>
            </w:pPr>
            <w:r>
              <w:rPr>
                <w:b/>
                <w:bCs/>
                <w:bdr w:val="none" w:sz="0" w:space="0" w:color="auto" w:frame="1"/>
              </w:rPr>
              <w:t>Кодтар</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c"/>
            </w:pPr>
            <w:r>
              <w:rPr>
                <w:b/>
                <w:bCs/>
                <w:bdr w:val="none" w:sz="0" w:space="0" w:color="auto" w:frame="1"/>
              </w:rPr>
              <w:t>Жоғары технологиялық медициналық көмек түрлерінің атауы</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c"/>
            </w:pPr>
            <w:r>
              <w:rPr>
                <w:b/>
                <w:bCs/>
                <w:bdr w:val="none" w:sz="0" w:space="0" w:color="auto" w:frame="1"/>
              </w:rPr>
              <w:t>Кадрларға қойылатын өлшемшарттар</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c"/>
            </w:pPr>
            <w:r>
              <w:rPr>
                <w:b/>
                <w:bCs/>
                <w:bdr w:val="none" w:sz="0" w:space="0" w:color="auto" w:frame="1"/>
              </w:rPr>
              <w:t>Медициналық бұйымдарға қойылатын өлшемшарттар</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00.50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Жалпы жүйенің дефибрилляторын жанаспай бивентрикулярлық электрокардиостимуляторды импланттау (CRT-P)</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w:t>
            </w:r>
            <w:r>
              <w:t>рдиохирургия (ересектер, балалар)» мамандығы бойынша сертификаты, мамандығы бойынша кемінде 3 жыл жұмыс өтілі, аритмология мәселелері бойынша 108 сағат көлемінде соңғы 5 жылда біліктілігін арттыру туралы куәлігі, иондаушы сәулелену көздерімен жұмысқа рұқса</w:t>
            </w:r>
            <w:r>
              <w:t>ты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Гемодинамика жүйесі бар ангиографиялық қондырғы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00.51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Жалпы жүйенің бивентрикулярлық дефибрилляторын импланттау (CRT-D)</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w:t>
            </w:r>
            <w:r>
              <w:t>иохирургия (ересектер, балалар)» мамандығы бойынша сертификаты, мамандығы бойынша кемінде 3 жыл жұмыс өтілі, аритмология мәселелері бойынша 108 сағат көлемінде соңғы 5 жылда біліктілік арттыру туралы куәлігі, иондаушы сәулелену көздерімен жұмысқа рұқсаты б</w:t>
            </w:r>
            <w:r>
              <w:t>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Гемодинамика жүйесі бар ангиографиялық қондырғы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00.65</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Стенттерді бассүйекішілік артерияларға тері арқылы импланттат 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 xml:space="preserve">Штатта «Нейрохирургия (ересектер, балалар)» мамандығы бойынша сертификаты бар, мамандығы бойынша кемінде </w:t>
            </w:r>
            <w:r>
              <w:t>5 жыл жұмыс өтілі, соңғы 3 жылда эндоваскулярлық нейрохирургия мәселері бойынша кемінде 432 сағат көлемінде біліктілігін арттыру туралы куәлігі бар маманның болуы.</w:t>
            </w:r>
          </w:p>
          <w:p w:rsidR="00000000" w:rsidRDefault="00AC477C">
            <w:pPr>
              <w:pStyle w:val="p"/>
            </w:pPr>
            <w:r>
              <w:t>Жылына кемінде 50 рет мидағы қан тамырларға өзі жасаған эндоваскулярлық операцияларды тәжіри</w:t>
            </w:r>
            <w:r>
              <w:t>бесі. Иондаушы сәулелену көздерімен жұмысқа рұқсаты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Бипландық ангиографиялық қондырғы. Магниттік өрісте кемінде 1,5 тесла болатын магнитті-резонанстық томограф. Компьютерлік томограф. Гемодинамиканың интраоперациялық мониторингі. Наркоздық-тыныс алу аппараттары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00.93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Трансплантаттау үшін кадаврда</w:t>
            </w:r>
            <w:r>
              <w:t>н ағзаларды және/немесе тіндерді алу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«Жалпы хирургия (трансплантология)» мамандығы бойынша сертификаты бар кемінде екі маманның болуы, трансплантаттау бөлімшесінде кемінде 3 жыл жұмыс өтілі, ағзаларды трансплантаттау бойынша кемінде 108 сағат көлем</w:t>
            </w:r>
            <w:r>
              <w:t>інде соңғы 3 жылда біліктілікті арттыру туралы куәлігінің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Гемодиализ және гемодиализ сүзгісіне арналған аппарат - кемінде 2, доплері бар ультрадыбыстық аппарат - кемінде 2, компьютерлік томограф - 1, ангиограф - 1, операциялық коагулятор - кемінде 2</w:t>
            </w:r>
            <w:r>
              <w:t xml:space="preserve">, аспирациялық сорғыш - 2, дәрілік заттар дозаторы - 4, электрокардиограф - 1, өкпені жасанды желдету аппараты - 2, микрохирургиялық аспаптар жинағы - 2, тамырлық аспаптар жинағы - 2, хирургиялық аспаптар жинағы (жараны кеңейткіш) - 2, пациентті бақылауға </w:t>
            </w:r>
            <w:r>
              <w:t>арналған монитор - 2, пациенттің дене салмағын анықтауға арналған таразы - 1, донорлық ағзаны тасымалдауға арналған контейнер - 3, қышқыл-сілтілік жай - күй талдауышы - 1, ультрадыбыстық хирургиялық</w:t>
            </w:r>
          </w:p>
          <w:p w:rsidR="00000000" w:rsidRDefault="00AC477C">
            <w:pPr>
              <w:pStyle w:val="p"/>
            </w:pPr>
            <w:r>
              <w:t>аспиратор - 1</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01.53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Эпилепсия кезінде мидың лобэктомиясы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w:t>
            </w:r>
          </w:p>
          <w:p w:rsidR="00000000" w:rsidRDefault="00AC477C">
            <w:pPr>
              <w:pStyle w:val="p"/>
            </w:pPr>
            <w:r>
              <w:t>«Нейрохирургия (ересектер, балалар)» мамандығы бойынша сертификаты, мамандығы бойынша кемінде 5 жыл жұмыс өтілі бар маманның болуы.</w:t>
            </w:r>
          </w:p>
          <w:p w:rsidR="00000000" w:rsidRDefault="00AC477C">
            <w:pPr>
              <w:pStyle w:val="p"/>
            </w:pPr>
            <w:r>
              <w:t>Соңғы 3 жылда эпилепсияны хирургиялық емдеу бойынша кемінде 216 сағат көлемінде біліктілігін арттыру туралы куәлігінің болуы.</w:t>
            </w:r>
          </w:p>
          <w:p w:rsidR="00000000" w:rsidRDefault="00AC477C">
            <w:pPr>
              <w:pStyle w:val="p"/>
            </w:pPr>
            <w:r>
              <w:t>Бас миына жылына кемінде 50 рет өзі жасаған микрохирургиялық операциялар тәжірибесі</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Интраоперациялық электроэнцефалограф. Бас миы</w:t>
            </w:r>
            <w:r>
              <w:t xml:space="preserve">н операциялық араласу жүргізу үшін хирургиялық навигациялық құрылғы. Операциялық нейрохирургиялық микроскоп. Функционалдық нейрохирургия мен биопсияға арналған жүйе. Наркоздық-тыныс алу аппараты. Сүйектерді өңдеуге арналған жиынтықтан алынған «Краниотом». </w:t>
            </w:r>
            <w:r>
              <w:t>Магнит өрісі кемінде 1,5 тесла болатын магниттік-резонанстық томограф. Нейрохирургияға арналған аксессуарлары бар нейрохирургиялық операциялық үстел. Компьютерлік томограф. Нейрохирургиялық құралдар жинағы.</w:t>
            </w:r>
          </w:p>
          <w:p w:rsidR="00000000" w:rsidRDefault="00AC477C">
            <w:pPr>
              <w:pStyle w:val="p"/>
            </w:pPr>
            <w:r>
              <w:t>Микронейрохирургиялық құралдар жинағы. Операциялы</w:t>
            </w:r>
            <w:r>
              <w:t>қ</w:t>
            </w:r>
            <w:r>
              <w:t xml:space="preserve"> коагулятор. Ультрадыбыстық диссектор</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02.93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Интракраниалдық нейростимулятордың электродын (электродтарын) импланттау немесе ауыстыру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«Нейрохирургия (ересектер, балалар)» мамандығы бойынша сертификаты, мамандығы бойынша кемінде 5 жыл жұмыс өтілі, соңғы 3 жылда кемінде 216 сағат көлемінде стереотактикалық және функционалдық нейрохирургия бойынша біліктілікті арттыру куәлігі бар мам</w:t>
            </w:r>
            <w:r>
              <w:t>анның болуы. Жылына кемінде 20 рет стереотактикалық жүйені пайдалана отырып, өзі жасаған операциялар тәжірибесі</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Жақтауы бар стереотактикалық жүйе. Краниотом. Қатты етіп бекіту мүмкіндігі бар нейрохирургиялық операциялық үстел. Нейрохирургиялық құралдар жи</w:t>
            </w:r>
            <w:r>
              <w:t>нағы. Биполярлы коагулятор. Магнит өрісі кемінде 1,5 тесла болатын магнитті-резонанстық томограф. Компьютерлік томограф</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03.7992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Негіздемелік стереотаксиялық жүйені қолданумен операция</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«Нейрохирургия (ересектер, балалар)» мамандығы бойынш</w:t>
            </w:r>
            <w:r>
              <w:t>а сертификаты бар, мамандығы бойынша кемінде 5 жыл жұмыс өтілі, соңғы 3 жылда кемінде 216 сағат көлемінде стереотактикалық және функционалдық нейрохирургия мәселелері бойынша біліктілікті арттыру сертификаты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Жақтауы бар стереотактикалық</w:t>
            </w:r>
            <w:r>
              <w:t xml:space="preserve"> жүйе. Краниотом. Қатты етіп бекіту мүмкіндігі бар нейрохирургиялық операциялық үстел. Нейрохирургиялық құралдар жинағы. Биполярлы коагулятор. Магнит өрісі кемінде 1,5 тесла болатын магнитті-резонанстық томограф. Компьютерлік томограф</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03.7993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Стереотаксиялық жүйені қолданумен ми нейростимуляторын импланттау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«Нейрохирургия (ересектер, балалар)» мамандығы бойынша сертификаты бар, мамандығы бойынша кемінде 5 жыл жұмыс өтілі, соңғы 3 жылда кемінде 216 сағат көлемінде стереотактикалық және ф</w:t>
            </w:r>
            <w:r>
              <w:t>ункционалдық нейрохирургия бойынша біліктілікті арттыру сертификаты бар маманның болуы. Жылына кемінде 20 рет стереотактикалық жүйені пайдалана отырып, өзі жасаған операциялар тәжірибесі</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Жақтауы бар стереотактикалық жүйе. Краниотом. Қатты етіп бекіту мүмк</w:t>
            </w:r>
            <w:r>
              <w:t>індігі бар нейрохирургиялық операциялық үстел. Нейрохирургиялық құралдар жинағы. Биполярлы коагулятор. Магнит өрісі кемінде 1,5 тесла болатын магнитті-резонанстық томограф. Компьютерлік томограф</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03.93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Жұлын нейростимулятордың электродын (электродтарын) имплантаттатау немесе ауыстыру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«Нейрохирургия (ересектер, балалар)» мамандығы бойынша сертификаты бар, мамандығы бойынша кемінде 5 жыл жұмыс өтілі, соңғы 3 жылда кемінде 216 сағат көлемінде функци</w:t>
            </w:r>
            <w:r>
              <w:t>оналдық нейрохирургия бойынша біліктілікті арттыру туралы куәлігі бар маманның болуы. Кемінде жылына 50 рет омыртқа мен жұлынға өзі жасаған операциялар тәжірибесі</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Наркоздық-тыныс алу аппараты. С-доғалы рентгендік мобильдік хирургиялық аппарат. Жұлын нейро</w:t>
            </w:r>
            <w:r>
              <w:t>хирургиясына арналған жинағы бар электротрепан. Магниттік-резонанстық томограф. Нейрохирургияға арналған аксессуарлары бар нейрохирургиялық операциялық үстел. Компьютерлік томограф. Жұлын нейрохирургиясы үшін нейрохирургиялық құралдар жинағы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10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20.</w:t>
            </w:r>
            <w:r>
              <w:t>95</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Электромагниттік есту аппаратын импланттау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«Оториноларингология (сурдология) (ересектер, балалар)» мамандығы бойынша сертификаты, мамандығы бойынша 10 жыл жұмыс өтілі, отохирургия және кохлеарлы имплантация мәселелері бойынша біліктілігін артты</w:t>
            </w:r>
            <w:r>
              <w:t>ру туралы куәлігі бар маманның болуы. Кохлеарлы импланттатау баптау бойынша біліктілігін арттыру туралы куәліктің болуы. Штатта «Оториноларингология (сурдология) (ересектер, балалар)» мамандығы бойынша сертификаты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Микроскоп. Тимпаналдық</w:t>
            </w:r>
            <w:r>
              <w:t xml:space="preserve"> хирургиялық жинақ. Кохлеарлы имплант. Бормашина. Кохлеарлы имплантты қосу және баптау бағдарламасы бар ноутбук</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11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33.5</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Өкпені</w:t>
            </w:r>
            <w:r>
              <w:t xml:space="preserve"> трансплантаттау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«Жалпы хирургия» (трансплантология)» немесе «Кардиохирургия (ересектер, балалар)» мамандығы бойынша сертификаты бар, трансплантология мәселелері, кадаврдан ағзаларды алу және донорлық ағзаларды тасымалдау, оның ішінде мамандандырылған жабдықтарды па</w:t>
            </w:r>
            <w:r>
              <w:t>йдалана отырып адам ағзаларын тасымалдау мәселелері бойынша біліктілігін арттыру туралы куәлігі, трансплантаттау бөлімшесінде кемінде 3 жыл жұмыс өтілі, ағзаларды трансплантаттау бойынша кемінде 108 сағат көлемінде соңғы 3 жылда біліктілікті арттыру туралы</w:t>
            </w:r>
            <w:r>
              <w:t xml:space="preserve"> куәлігі бар кемінде екі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Синхрондау функциясы бар бифазды дефибриллятор. Уақытша электрокардиостимулятор. Жүрек және тамырлар ультрадыбыстық зерттеуге арналған стационарлық немесе портативтік аппарат. Инвазиялық гемодинамика функциясы бар м</w:t>
            </w:r>
            <w:r>
              <w:t>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w:t>
            </w:r>
            <w:r>
              <w:t>оралдық мембранды оксигенация жүргізуге арналған аппарат. Афференттік гемокоррекцияға арналған аппарат. Донорлық өкпе перфузиясына арналған аппарат</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12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33.6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«Жүрек - өкпе» кешенін аралас трансплантаттау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«Жалпы хирургия» (трансплантология)»» немесе «Кардиохирургия (ересектер, балалар)» мамандықтары бойынша сертификаты, трансплантология, кадаврдан ағзаларды алу және донорлық ағзаларды тасымалдау, оның ішінде мамандандырылған жабдықтарды пайдалана оты</w:t>
            </w:r>
            <w:r>
              <w:t xml:space="preserve">рып адам ағзаларын тасымалдау, «жүрек-өкпе» кешенін трансплантаттау мәселелері бойынша біліктілігін арттыру туралы куәлігі, трансплантаттау бөлімшесінде жұмыс өтілі кемінде 3 жыл, ағзаларды трансплантаттау бойынша кемінде 108 сағат көлемінде соңғы 3 жылда </w:t>
            </w:r>
            <w:r>
              <w:t>біліктілікті арттыру туралы куәлігі бар кемінде екі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Гемодиализ және гемодиализ сүзгісіне арналған аппарат. Қолқаішілік баллонды пульсті бақылауға арналған аппарат. Қанның центрифугалық сорғышы. Донорлық ағзаны тасымалдауға арналған аппарат.</w:t>
            </w:r>
            <w:r>
              <w:t xml:space="preserve">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Жүрек пен қан тамырларын ультрадыбыстық зерттеуге арналған стационарлық немес</w:t>
            </w:r>
            <w:r>
              <w:t>е портативтік аппарат. Операциялық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w:t>
            </w:r>
            <w:r>
              <w:t>анды қанайналым аппараты. Экстракорпоралдық мембранды оксигенация жүргізуге арналған аппарат. Афференттік гемокоррекцияға арналған аппарат. Донорлық өкпе және жүрек перфузиясына арналған аппарат</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13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35.05</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Қолқа</w:t>
            </w:r>
            <w:r>
              <w:t xml:space="preserve"> қақпақшасын эндоваскулярлық ауыстыру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 xml:space="preserve">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бар, мамандығы </w:t>
            </w:r>
            <w:r>
              <w:t>бойынша кемінде 5 жыл жұмыс өтілі, мамандық бойынша кемінде 108 сағат көлемінде соңғы 5 жылдың ішінде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Гемодинамика жүйесі бар ангиографиялық қондырғы. Наркоздық-тыныс алу аппараты. Бифаздық дефибрилля</w:t>
            </w:r>
            <w:r>
              <w:t>тор. Жасанды қанайналым аппараты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14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35.11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Ауыстырмай қолқа қақпақшаның ашық вальвулопластикасы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«Кардиохирургия (ересектер, балалар)» мамандығы бойынша сертификаты бар, мамандығы бойынша кемінде 5 жыл жұмыс өтілі, ашық жүрекке жылына кемінде 50 өзі жасаған операциялар тәжірибесі, мамандығы бойынша кемінде 108 сағат көлемінде соңғы 5 жылдың іші</w:t>
            </w:r>
            <w:r>
              <w:t>нде мамандық бойынша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w:t>
            </w:r>
            <w:r>
              <w:t>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w:t>
            </w:r>
            <w:r>
              <w:t>асанды қанайналым аппараты. Экстракорпоралдық мембранды оксигенация жүргізуге арналған аппарат</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15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35.12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Ауыстырмай митралдық қақпақшаның ашық вальвулопластикасы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«Кардиохирургия (ересектер, балалар)» мамандығы бойынша сертификаты бар, мамандығы бойынша кемінде 5 жыл жұмыс өтілі, ашық жүрекке жылына кемінде 50 өзі жасаған операциялар тәжірибесі, мамандығы бойынша кемінде 108 сағат көлемінде соңғы 5 жылдың іші</w:t>
            </w:r>
            <w:r>
              <w:t>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w:t>
            </w:r>
            <w:r>
              <w:t>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w:t>
            </w:r>
            <w:r>
              <w:t>у аппараты. Экстракорпоралдық мембранды оксигенация жүргізуге арналған аппарат</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16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35.121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Митралдық тесік стенозының баллондық вальвулопластикасы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«Кардиология (интервенциялық кардиология) (ересектер)» немесе «Кардиология (интервенциялық кар</w:t>
            </w:r>
            <w:r>
              <w:t>диология) (балалар)» немесе «Ангиохирургия (рентгенохирургия, интервенциялық хирургия) (ересектер, балалар)» мамандығы бойынша сертификаты, мамандығы бойынша кемінде 5 жыл жұмыс өтілі, көрсетілген мамандығы бойынша кемінде 108 сағат көлемінде соңғы 5 жылды</w:t>
            </w:r>
            <w:r>
              <w:t>ң</w:t>
            </w:r>
            <w:r>
              <w:t xml:space="preserve"> ішінде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Гемодинамика жүйесі бар ангиографиялық қондырғы. Уақытша электрокардиостимулятор. Бифаздық дефибриллятор. Қолқаішілік баллонды контрпульсатор. Пульс жиілігінің датчигі бар эхокардиография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17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35.14</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Ауыстырмай үшжармалы қақпақшаның ашық вальвулопластикасы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«Кардиохирургия (ересектер, балалар)» мамандығы бойынша сертификаты ба</w:t>
            </w:r>
            <w:r>
              <w:t>р маманның, мамандығы бойынша кемінде 5 жыл жұмыс өтілінің, ашық жүрекке жылына кемінде 50 өзі жасаған операциялар тәжірибесі, мамандығы бойынша кемінде 108 сағат көлемінде соңғы 5 жылдың ішінде біліктілігін арттыру туралы куәліктің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Синхрондау функц</w:t>
            </w:r>
            <w:r>
              <w:t>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w:t>
            </w:r>
            <w:r>
              <w:t xml:space="preserve"> Хирургиялық электрокоагулятор. Электролиттерді айқындаумен қышқылды-негізді тепе-теңдік талдаушы.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18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35.21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Қолқа</w:t>
            </w:r>
            <w:r>
              <w:t xml:space="preserve"> қақпақшасын тіндік трансплантатпен ашық және басқаша ауыстыру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«Кардиохирургия (ересектер, балалар)» мамандығы бойынша сертификаты, мамандығы бойынша кемінде 5 жыл жұмыс өтілі, кемінде 50 рет ашық жүрекке жылына өзі жасаған операциялар тәжірибесі, мамандығы бойынша кемінде 108 сағат көлемінде соңғы 5 жыл ішінде</w:t>
            </w:r>
            <w:r>
              <w:t xml:space="preserve">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w:t>
            </w:r>
            <w:r>
              <w:t>ка функциясы бар монитор. Перфузор. Инфузомат. Хирургиялық электрокоагулятор. Өңеш арқылы өтетін датчик. Электролиттерді айқындаумен қышқылды-негізді тепе-теңдік талдауышы. Хирургиялық аспиратор (сорғыш). Жасанды қанайналым аппараты.</w:t>
            </w:r>
          </w:p>
          <w:p w:rsidR="00000000" w:rsidRDefault="00AC477C">
            <w:pPr>
              <w:pStyle w:val="p"/>
            </w:pPr>
            <w:r>
              <w:t>Жаңа туған нәрестерлер</w:t>
            </w:r>
            <w:r>
              <w:t>ге арналған мониторингімен наркоздық-тыныс алу аппараты. Экстракорпоралдық мембранды оксигенация жүргізуге арналған аппарат</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19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35.23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Митралдық қақпақшаны тіндік транплантатпен ашық және басқаша ауыстыру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«Кардиохирургия (ересектер, балалар)</w:t>
            </w:r>
            <w:r>
              <w:t>»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жылдың ішінде біліктілігін арттыру туралы куәлігі бар</w:t>
            </w:r>
            <w:r>
              <w:t xml:space="preserve">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w:t>
            </w:r>
            <w:r>
              <w:t>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Экстракорпоралдық мембранды окси</w:t>
            </w:r>
            <w:r>
              <w:t>генация жүргізуге арналған аппарат</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20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35.33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Аннулопластика</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 xml:space="preserve">Штатта «Кардиохирургия (ересектер, балалар)» мамандығы бойынша сертификаты, мамандығы бойынша кемінде 5 жыл жұмыс өтілі, ашық жүрекке жылына кемінде 50 өзі жасаған операциялар тәжірибесі, мамандығы бойынша кемінде 108 сағат көлемінде соңғы 5 жылдың ішінде </w:t>
            </w:r>
            <w:r>
              <w:t>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w:t>
            </w:r>
            <w:r>
              <w:t>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w:t>
            </w:r>
            <w:r>
              <w:t>араты. Экстракорпоралдық мембранды оксигенация жүргізуге арналған аппарат</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21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35.55</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Протездеу арқылы қарыншааралық қалқаншаның ақауын жабық әдіспен жою</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жылдың іші</w:t>
            </w:r>
            <w:r>
              <w:t>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w:t>
            </w:r>
            <w:r>
              <w:t>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w:t>
            </w:r>
            <w:r>
              <w:t xml:space="preserve"> аппараты. Экстракорпоралдық мембранды оксигенация жүргізуге арналған аппарат</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22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35.82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Өкпе</w:t>
            </w:r>
            <w:r>
              <w:t xml:space="preserve"> веналарының аномалдық қосылысын толық қалпына келтіру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«Кардиохирургия (ересектер, балалар)» мамандығы бойынша сертификаты, мамандығы бойынша кемінд</w:t>
            </w:r>
            <w:r>
              <w:t>е 5 жыл жұмыс өтілі, ашық жүрекке жылына кемінде 50 рет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Синхрондау функциясы бар бифазды дефибри</w:t>
            </w:r>
            <w:r>
              <w:t>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w:t>
            </w:r>
            <w:r>
              <w:t>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жүргізуге арналған аппарат</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23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35.83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Артериялық діңді толық қалпына келтіру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w:t>
            </w:r>
            <w:r>
              <w:t>е 108 сағат көлемінде соңғы 5 жылдың ішінде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w:t>
            </w:r>
            <w:r>
              <w:t xml:space="preserve">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w:t>
            </w:r>
            <w:r>
              <w:t>қанайналым</w:t>
            </w:r>
            <w:r>
              <w:t xml:space="preserve"> аппараты. Наркоздық-тыныс алу аппараты. Экстракорпоралдық мембранды оксигенация жүргізуге арналған аппарат</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24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35.84</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Басқа айдарларда жіктелмейтін ірі тамырлардың транспозициясын толық қалпына келтіру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w:t>
            </w:r>
            <w:r>
              <w:t>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w:t>
            </w:r>
            <w:r>
              <w:t>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w:t>
            </w:r>
            <w:r>
              <w:t>у аппараты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25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35.91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Веналық ағудың жүрекшеаралық транспозициясы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w:t>
            </w:r>
            <w:r>
              <w:t>жірибесі, мамандығы бойынша соңғы 5 жылдың ішінде кемінде 108 сағат көлемінде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Синхрондау функциясы бар бифазды дефибриллятор. Уақытша электрокардиостимулятор. Жүрек және тамырларды ультрадыбыстық зерт</w:t>
            </w:r>
            <w:r>
              <w:t>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w:t>
            </w:r>
            <w:r>
              <w:t>иялық аспиратор (сорғыш). Жасанды қанайналым аппараты. Наркоздық-тыныс алу аппараты. Экстракорпоралдық мембранды оксигенация жүргізуге арналған аппарат</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26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35.9900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Интраоперациялық радиожиілік аблацияны пайдалана отырып жүрек қақпақшаларын протездеу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w:t>
            </w:r>
            <w:r>
              <w:t>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Синхрондау функциясы бар бифазды дефибриллятор. Уақытша электрокардиостимулятор. Жүрек пен қан және тамырлард</w:t>
            </w:r>
            <w:r>
              <w:t>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w:t>
            </w:r>
            <w:r>
              <w:t>дік талдауышы. Хирургиялық аспиратор (сорғыш). Жасанды қанайналым аппараты. Наркоздық-тыныс алу аппараты. Радиожиілік аблациялы генератор</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27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35.991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Митралдық тесікті клиптеу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мамандығы бойын</w:t>
            </w:r>
            <w:r>
              <w:t>ша кемінде 5 жыл жұмыс өтілі, мамандығы бойынша соңғы 5 жылдың ішінде кемінде 108 сағат көлемінде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Гемодинамика жүйесі бар ангиографиялық қондырғы. Наркоздық-тыныс алу аппараты. Бифаздық дефибриллятор.</w:t>
            </w:r>
            <w:r>
              <w:t xml:space="preserve"> Жасанды қанайналым аппараты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28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36.1000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Интраоперациялық радиожиілік аблацияны пайдалана отырып қолқакоронарлық шунттау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«Кардиохирургия (ересектер, балалар)» мамандығы бойынша сертификаты бар, мамандығы бойынша кемінде 5 жыл жұмыс өтілі, ө</w:t>
            </w:r>
            <w:r>
              <w:t>зінің қатысуымен ашық жүрекке жылына кемінде 50 рет операция жасау тәжірибесі, мамандығы бойынша соңғы 5 жылдың ішінде кемінде 108 сағат көлемінде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Синхрондау функциясы бар бифазды дефибриллятор. Уақы</w:t>
            </w:r>
            <w:r>
              <w:t>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w:t>
            </w:r>
            <w:r>
              <w:t>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жүргізуге арналған аппарат. Радиожиілік аблациялы генератор</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29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36.16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Қос</w:t>
            </w:r>
            <w:r>
              <w:t xml:space="preserve"> ішкі маммарлық-коронарлық шунттау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w:t>
            </w:r>
            <w:r>
              <w:t>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w:t>
            </w:r>
            <w:r>
              <w:t>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w:t>
            </w:r>
            <w:r>
              <w:t xml:space="preserve"> аппараты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30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37.32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Жүрек аневризма сын тілу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w:t>
            </w:r>
            <w:r>
              <w:t>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w:t>
            </w:r>
            <w:r>
              <w:t>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w:t>
            </w:r>
            <w:r>
              <w:t>у аппараты. Экстракорпоралдық мембранды оксигенация жүргізуге арналған аппарат. Афференттік гемокоррекцияға арналған аппарат</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31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37.35</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Парциалдық вентрикулоэктомия</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«Кардиохирургия (ересектер, балалар)» мамандығы бойынша сертификаты, маманды</w:t>
            </w:r>
            <w:r>
              <w:t>ғы</w:t>
            </w:r>
            <w:r>
              <w:t xml:space="preserve">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Синхрондау функциясы ба</w:t>
            </w:r>
            <w:r>
              <w:t>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w:t>
            </w:r>
            <w:r>
              <w:t>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жүргізуге арналған аппарат</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32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37.36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Жүрекшенің сол жақ құлақшасын кесу, деструкциялау және алып тастау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w:t>
            </w:r>
            <w:r>
              <w:t>гия (ересектер, балалар)» мамандығы бойынша сертификаты, мамандығы бойынша кемінде 3 жыл жұмыс өтілі, мамандығы бойынша кемінде 108 сағат көлемінде соңғы 5 жылдың ішінде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Гемодинамика жүйесі бар ангиог</w:t>
            </w:r>
            <w:r>
              <w:t>рафиялық қондырғы. Жүрекішілік және (немесе) өңеш арқылы өтетін датчикпен эхокардиограф</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33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37.51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Жүректі трансплантаттау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«Жалпы хирургия» (трансплантология)»» немесе «Кардиохирургия (ересектер, балалар)» мамандығы бойынша сертификаты, трансплантология кадаверден ағзаларды алу және донорлық ағзаларды тасымалдау, оның ішінде мамандандырылған жабдықтарды пайдалана отырып</w:t>
            </w:r>
            <w:r>
              <w:t xml:space="preserve"> адам ағзаларын тасымалдау мәселелері бойынша біліктілігін арттыру туралы куәлігі, трансплантаттау бөлімшесінде кемінде 3 жыл жұмыс өтілі, ағзаларды трансплантаттау бойынша соңғы 3 жылда кемінде 108 сағат көлемінде біліктілікті арттыру туралы куәлігі бар к</w:t>
            </w:r>
            <w:r>
              <w:t>емінде екі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Гемодиализ және гемодиализ сүзгісіне арналған аппарат. Қолқаішілік баллонды пульсті бақылауға арналған аппарат. Қанның центрифугалық сорғышы. Донорлық ағзаны тасымалдауға арналған аппарат. Синхрондау функциясы бар бифазды дефибри</w:t>
            </w:r>
            <w:r>
              <w:t>ллятор. Уақытша электрокардиостимулятор. Жүрек және тамырларды ультрадыбыстық зерттеуге арналған стационарлық немесе портативтік аппарат. Жүрек және тамырларды ультрадыбыстық зерттеуге арналған стационарлық немесе портативтік аппарат. Инвазиялық гемодинами</w:t>
            </w:r>
            <w:r>
              <w:t>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w:t>
            </w:r>
            <w:r>
              <w:t>параты. Экстракорпоралдық мембранды оксигенация жүргізуге арналған аппарат. Афференттік гемокоррекцияға арналған аппарат. Донорлық жүрек перфузиясына арналған аппарат</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34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37.66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Имплантталатын қосалқы жүрек жүйесін енгізу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«Кардиохирургия (ер</w:t>
            </w:r>
            <w:r>
              <w:t>есектер, балалар)» мамандығы бойынша сертификаты, мамандығы бойынша кемінде 5 жыл жұмыс өтілі, мамандық бойынша соңғы 3 жылда кемінде 108 сағат көлемінде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Синхрондау функциясы бар бифазды дефибриллятор</w:t>
            </w:r>
            <w:r>
              <w:t>.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w:t>
            </w:r>
            <w:r>
              <w:t>.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Афференттік гемокоррекцияға арналған аппарат. Азот монооксидін беруге арналған аппарат</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35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37.76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Трансвеналық атриялық және/немесе вентрикулярлық электродты (электродтарды) ауыстыру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«Кардиология (интервенциялық кардиология) (ересектер)» немесе «Кардиология (интервенциялық аритмология) (ересектер)» немесе «Кардиология (интервенциялық</w:t>
            </w:r>
            <w:r>
              <w:t xml:space="preserve"> кардиология) (балалар)» немесе «Кардиология (интервенциялық аритмология) (балалар)» немесе «Кардиохирургия (ересектер, балалар)» мамандығы бойынша сертификаты, мамандығы бойынша кемінде 3 жыл жұмыс өтілі, аритмология мәселелері бойынша соңғы 5 жылда 216 с</w:t>
            </w:r>
            <w:r>
              <w:t>ағат көлемінде біліктілігін арттыру туралы куәлігі, иондаушы сәулелену көздерімен жұмысқа рұқсаты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Гемодинамикалық жүйесі бар ангиографиялық қондырғы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36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37.94</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Автоматты кардиовертерді/дефибрилляторды импланттау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w:t>
            </w:r>
            <w:r>
              <w:t>иохирургия (ересектер, балалар)» мамандығы бойынша сертификаты бар, мамандығы бойынша кемінде 3 жыл жұмыс өтілі, аритмология мәселелері бойынша соңғы 5 жылда кемінде 216 сағат көлемінде біліктілігін арттыру туралы куәлігі, иондаушы сәулелену көздерімен жұм</w:t>
            </w:r>
            <w:r>
              <w:t>ысқа рұқсаты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Гемодинамикалық жүйесі бар ангиографиялық қондырғы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37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37.941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Автоматты кардиовертерді/дефибрилляторды, жалпы жүйені ауыстыру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«Кардиология (интервенциялық кардиология) (ересектер)» немесе «Кардиология (интер</w:t>
            </w:r>
            <w:r>
              <w:t>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мамандығы бойынша кемінд</w:t>
            </w:r>
            <w:r>
              <w:t>е 3 жыл жұмыс өтілі, аритмология мәселелері бойынша соңғы 5 жылда кемінде 216 сағат біліктілігін арттыру туралы куәлігі, иондаушы сәулелену көздерімен жұмыска рұқсаты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Гемодинамикалық жүйесі бар ангиографиялық қондырғы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38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37.96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Автоматты кардиовертердің/дефибриллятордың тек импульстарының генераторын импланттау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w:t>
            </w:r>
            <w:r>
              <w:t>я) (балалар)» немесе «Кардиология (интервенциялық аритмология) (балалар)» немесе «Кардиохирургия (ересектер, балалар)» мамандығы бойынша сертификаты бар, мамандығы бойынша кемінде 3 жыл жұмыс өтілі, электрокардиостимяторды импланттау тәжірибесі - кемінде 3</w:t>
            </w:r>
            <w:r>
              <w:t>0 операция, аритмология мәселелері бойынша соңғы 5 жылда кемінде 216 сағат біліктілігін арттыру туралы куәлігі, иондаушы сәулелену көздерімен жұмыс жасауға рұқсаты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Гемодинамикалық жүйесі бар ангиографиялық қондырғы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39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38.12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Бастың және мойынның басқа артерияларының эндартерэктомиясы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 xml:space="preserve">Штатта «Ангиохирургия (рентгенохирургия, интервенциялық хирургия) (ересектер, балалар)» мамандығы бойынша сертификат, мамандығы бойынша кемінде 5 жыл жұмыс өтілі, мамандығы бойынша соңғы 5 жылда </w:t>
            </w:r>
            <w:r>
              <w:t>кемінде 108 сағат көлемінде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Дуплекстік сканер. Қантамырлық хирургияға арналған жеке операция жасау бөлмесі. Ми қанайналымының мониторингі. Церебралдық оксиметр немесе транскраниалдық доплер</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40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38.34</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Анастомозбен қолқаның резекциясы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«Кардиохирургия (ересектер, балалар)» мамандығы бойынша сертификаты, ашық жүректе жылына кемінде 100 өзі жасаған операциялар тәжірибесі немесе «Ангиохирургия (рентгенохирургия, интервенциялық хирургия) (ерес</w:t>
            </w:r>
            <w:r>
              <w:t>ектер, балалар)», мамандығы бойынша кемінде 5 жыл жұмыс өтілі, мамандығы бойынша соңғы 5 жылда кемінде 108 сағат көлемінде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w:t>
            </w:r>
            <w:r>
              <w:t>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Афферент</w:t>
            </w:r>
            <w:r>
              <w:t>тік гемокоррекцияға арналған аппарат</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41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38.341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Қолқа</w:t>
            </w:r>
            <w:r>
              <w:t xml:space="preserve"> доғасының үзігін түзету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«Кардиохирургия (ересектер, балалар)» мамандығы бойынша сертификаты, мамандығы бойынша кемінде 5 жыл жұмыс өтілі, өзінің қатысуымен ашық жүрекке жылына кемінде 50 рет өзі жасаған операциялар тәжірибесі, соңғы 5 жылда мамандығы бойынша кемінде 108 са</w:t>
            </w:r>
            <w:r>
              <w:t>ғат</w:t>
            </w:r>
            <w:r>
              <w:t xml:space="preserve"> көлемінде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w:t>
            </w:r>
            <w:r>
              <w:t>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w:t>
            </w:r>
            <w:r>
              <w:t>-тыныс алу аппараты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42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39.28</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Экстра-интракраниалдық васкулярлық шунттау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«Нейрохирургия (ересектер, балалар)» мамандығы бойынша сертификаты, мамандығы бойынша кемінде 5 жыл жұмыс өтілі, тамыр нейрохирургиясы бойынша соңғы 3 жылда кемінде 216 сағат біліктілікті арттыру сертификаты бар маманның болуы. Жылына кемінде 50 рет</w:t>
            </w:r>
            <w:r>
              <w:t xml:space="preserve"> бас ми тамырларына микрохирургиялық өзі жасаған операциялар тәжірибесі</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 xml:space="preserve">Дуплекстік сканер. Бипланды ангиографы бар рентген- операция бөлмесі. Гемодинамиканың интраоперациялық мониторингі. Наркоздық-тыныс алу аппараты. Операциялық микроскоп. Аксессуарлары </w:t>
            </w:r>
            <w:r>
              <w:t>бар операциялық үстел. Нейрохирургиялық құралдар жинағы. Тамырлы нейрохирургияға арналған микронейрохирургиялық құралдар жинағы. Операциялық коагулятор</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43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39.591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Қолқа</w:t>
            </w:r>
            <w:r>
              <w:t>-өкпе саңылауының пластикасы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«Кардиохирургия (ересектер, балалар)» маман</w:t>
            </w:r>
            <w:r>
              <w:t>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жылда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 xml:space="preserve">Бифазды синхрондау функциясы бар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Инвазиялық гемодинамика функциясы бар монитор. Перфузор. Инфузомат. Өңеш </w:t>
            </w:r>
            <w:r>
              <w:t>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44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39.72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Бас пен мойынның тамырларын эндоваскулярлық (жаппай) эмболиялау немесе окклюзиялау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«Нейрохирургия (ересектер, балалар)» немесе «Ангиохирургия (рентгенхирургия, интервенциялық хирургия)» мамандығы бойынша сертификаты, мамандығы бойынша кемінде 5 жыл</w:t>
            </w:r>
            <w:r>
              <w:t xml:space="preserve"> жұмыс өтілі, соңғы 3 жылда кемінде 432 сағат эндоваскулярлық нейрохирургия бойынша біліктілікті арттыру сертификаты бар маманның болуы. Жылына кемінде 50 рет ми тамырларына эндоваскулярлық өзі жасаған операциялар тәжірибесі. Иондаушы сәулелену көздерімен </w:t>
            </w:r>
            <w:r>
              <w:t>жұмысқа рұқсаты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Бипландық ангиографиялық қондырғы. Магниттік өрісі кемінде 1,5 тесла болатын магнитті-резонанстық томограф. Компьютерлік томограф. Гемодинамиканың интраоперациялық мониторингі. Наркоздық-тыныс алу аппараты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45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39.</w:t>
            </w:r>
            <w:r>
              <w:t>73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Кеуде қолқасына протезді эндоваскулярлық импланттау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мамандығы бойын</w:t>
            </w:r>
            <w:r>
              <w:t>ша кемінде 5 жыл жұмыс өтілі, мамандығы бойынша кемінде 108 сағат көлемінде соңғы 5 жылда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Гемодинамика жүйесі бар ангиографиялық қондырғы. Наркоздық-тыныс алу аппараты. Бифаздық дефибриллятор. Жасанды</w:t>
            </w:r>
            <w:r>
              <w:t xml:space="preserve"> қанайналым аппараты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46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39.731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Қолқаның</w:t>
            </w:r>
            <w:r>
              <w:t xml:space="preserve"> коарктациясын стенттеу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w:t>
            </w:r>
            <w:r>
              <w:t>гия)» мамандығы бойынша сертификаты, мамандығы бойынша кемінде 3 жыл жұмыс өтілі, мамандығы бойынша соңғы 5 жылда кемінде 108 сағат көлемінде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Дуплекстік сканер. Интраоперациялық мониторинг - инвазиялы</w:t>
            </w:r>
            <w:r>
              <w:t>қ</w:t>
            </w:r>
            <w:r>
              <w:t xml:space="preserve"> артериялық қысым. Гемодинамика жүйесі бар ангиографиялық қондырғы. Қан реинфузиясына арналған аппарат</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47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41.01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Сүйек кемігінің мезенхималдық дің жасушаларын трансплантаттау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«Гематология (ересектер)» немесе «Онкология және гематология (балалар)» мамандығы бойынша сертификаты, мамандығы бойынша кемінде 5 жыл жұмыс өтілі, сүйек кемігін трансплантаттау мәселелері бойынша соңғы 5 жылда кемінде 108 сағат көлемінде біліктіліг</w:t>
            </w:r>
            <w:r>
              <w:t>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Палаталар гепа-сүзгілермен немесе ауаның ламинарлық ағынын айдайтын өзге де құрылғылармен жабдықталуы тиіс; палаталар тәулік бойғы посты бар бір төсек-орынды болуы тиіс. Дің жасушаларын дайындау және биотехноло</w:t>
            </w:r>
            <w:r>
              <w:t>гия зертханасы биоматериал жинауға арналған жабдықтармен (жасушалар биотехнологиясының механикалық тәсілі немесе жасушалар сепараторы), ағынды цитофлуориметр, дің жасушаларын бөлуге арналған жабдық - ламинарлық шкаф, CO2 - инкубатор болуы тиіс. Зертхана ци</w:t>
            </w:r>
            <w:r>
              <w:t>тологиялық, иммундық-фенотиптік, иммундық-гистохимиялық, молекулалық-генетикалық, гемостазиологиялық және микробиологиялық зерттеулерді,</w:t>
            </w:r>
          </w:p>
          <w:p w:rsidR="00000000" w:rsidRDefault="00AC477C">
            <w:pPr>
              <w:pStyle w:val="p"/>
            </w:pPr>
            <w:r>
              <w:t>сондай-ақ (HLA) иммунологиялық типтеуді жүргізу жүйесін (шарттық негізінде) орындауға мүмкіндік беруі тиіс</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48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41.04</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Аутологиялық гемопоэздік дің жасушаларын тазартусыз трансплантаттау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«Гематология (ересектер)» немесе «Онкология және гематология (балалар)» мамандығы бойынша сертификаты, мамандығы бойынша кемінде 5 жыл жұмыс өтілі, сүйек кемігін транспланта</w:t>
            </w:r>
            <w:r>
              <w:t>ттау мәселелері бойынша кемінде соңғы 5 жылда 108 сағат көлемінде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Палаталар гепа- сүзгілермен және (немесе) өзге ауаның ламинарлық ағынын айдаушы құрылғылармен жабдықталады. Палаталар тәулік бойғы пос</w:t>
            </w:r>
            <w:r>
              <w:t>ты бар бір төсек-орынды болуы тиіс. Палаталар кемінде 1 төсек-орынға 2 инфузоматымен, өкпені жасанды желдету кемінде 2 пациент мониторымен, газ өткізілген консольдермен жарақтандырылуы тиіс. Зертханада цитологиялық, цитологиялық-генетикалық, иммунофенотипт</w:t>
            </w:r>
            <w:r>
              <w:t>ік, иммундық-гистиохимиялық, молекулярлық - генетикалық, гемостазиологиялық, микробиологиялық зерттеуді (шарт негізінде) орындайды. Дің жасушаларын дайындау зертханасы жасушаларды жинауға арналған жабдықпен (жасушалар сепараторы), ағынды цитофлуориметрмен,</w:t>
            </w:r>
            <w:r>
              <w:t xml:space="preserve"> криосақтағышқа арналған жабдықпен (шарт негізінде) жарақтандырылады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49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41.05</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Аллогендік гемопоэздік дің жасушаларын тазартусыз трансплантаттау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«Гематология (ересектер)» немесе «Онкология және гематология (балалар)» мамандығы бойынша сертификаты, мамандығы бойынша кемінде 5 жыл жұмыс өтілі, сүйек кемігін трансплантаттау мәселелері бойынша соңғы 5 жылда кемінде 108 сағат көлемінде біліктіліг</w:t>
            </w:r>
            <w:r>
              <w:t>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Палаталар гепа- сүзгілермен немесе өзге ауаның ламинарлық ағынын айдаушы құрылғылармен жабдықталады. Палаталар тәулік бойғы посты бар бір төсек-орынды болуы тиіс. Палаталар кемінде 1 төсек-орынға 2 инфузоматыме</w:t>
            </w:r>
            <w:r>
              <w:t>н, өкпені жасанды желдету кемінде 2, пациент мониторымен, газ өткізілген консольдермен жарақтандырылуы тиіс. Зертханада цитологиялық, цитологиялық-генетикалық, иммунофенотиптік, иммундық-гистиохимиялық, молекулярлық - генетикалық, гемостазиологиялық, микро</w:t>
            </w:r>
            <w:r>
              <w:t>биологиялық зерттеуді (шарт негізінде) орындайды. Дің жасушаларын дайындау зертханасы жасушаларды жинауға арналған жабдықпен (жасушалар сепараторы), ағынды цитофлуориметрмен, криосақтағышқа арналған жабдықпен (шарт негізінде) жарақтандырылады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50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41.06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Кіндік дің жасушаларын трансплантаттау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«Гематология (ересектер)» немесе «Онкология және гематология (балалар)» немесе «Жалпы хирургия (трансплантология)» мамандығы бойынша сертификаты, мамандығы бойынша кемінде 5 жыл жұмыс өтілі, гемопоэздік</w:t>
            </w:r>
            <w:r>
              <w:t xml:space="preserve"> дің жасушаларын трансплантаттау мәселелері бойынша соңғы 5 жылда кемінде 108 сағат көлемінде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Палаталар гепа-сүзгілермен немесе ауаның ламинарлық ағынын айдайтын өзге де құрылғылармен жабдықталған; па</w:t>
            </w:r>
            <w:r>
              <w:t>латалар тәулік бойғы посты бар бір төсек-орынды болуы тиіс. Зертхана цитологиялық, цитологиялық-генетикалық, иммундық-фенотиптік, иммундық-гистиохимиялық, молекулалық-генетикалық, гемостазиологиялық, микробиологиялық зерттеулерді, HLA типтеуді (шарт негізі</w:t>
            </w:r>
            <w:r>
              <w:t>нде мүмкін) орындауға мүмкіндік беруі тиіс. Дің жасушаларын дайындау және биотехнология зертханасы биоматериал жинауға арналған жабдықтармен (жасушалар сепараторы және/немесе жасушалар биотехнологиясының механикалық тәсілі), ағынды цитофлуориметрмен, криос</w:t>
            </w:r>
            <w:r>
              <w:t>ақтағышқа арналған жабдықтармен және ламинарлық шкафтармен (шарт негізінде) жарақтандырылуы тиіс</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51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41.10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Феталдық дің жасушаларын трансплантаттау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«Гематология (ересектер)» немесе «Онкология және гематология (балалар)» немесе «Жалпы хирургия (трансплантология)»» мамандығы бойынша сертификаты, мамандығы бойынша кемінде 5 жыл жұмыс өтілі, гемопоэздік дің жасушаларын трансплантаттау мәселелері бо</w:t>
            </w:r>
            <w:r>
              <w:t>йынша соңғы 5 жылда кемінде 108 сағат көлемінде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 xml:space="preserve">Палаталар гепа-сүзгілермен немесе ауаның ламинарлық ағынын айдайтын өзге де құрылғылармен жабдықталған; палаталар тәулік бойғы посты бар бір немесе екі </w:t>
            </w:r>
            <w:r>
              <w:t>төсек-орынды болуы тиіс. Дің жасушаларды дайындау және биотехнология зертханасы биоматериал жинауға арналған жабдықтармен (жасушалар биотехнологиясының механикалық тәсілі және/немесе жасушалар сепараторы), ағынды цитофлуориметр, дің жасушаларын бөлуге арна</w:t>
            </w:r>
            <w:r>
              <w:t>лған жабдық - ламинарлық шкаф, CO2 - инкубатор жабдықтарымен жарақтандырылған. Зертхана цитологиялық, иммундық-фенотиптік, иммундық-гистохимиялық, молекулалық-генетикалық, гемостазиологиялық және микробиологиялық зерттеулерді, сондай-ақ (HLA) иммунологиялы</w:t>
            </w:r>
            <w:r>
              <w:t>қ</w:t>
            </w:r>
            <w:r>
              <w:t xml:space="preserve"> типтеуді жүргізу жүйесін (шарт негізінде) орындауға мүмкіндік беруі тиіс</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52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50.52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Қайтыс</w:t>
            </w:r>
            <w:r>
              <w:t xml:space="preserve"> болғаннан кейінгі донордан бауырды трансплантаттау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«Жалпы хирургия» (трансплантология)»» мамандығы бойынша сертификаты, трансплантология, кадаврадан</w:t>
            </w:r>
            <w:r>
              <w:t xml:space="preserve">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трансплантаттау мәселелері бойынша соңғы 3 жылда кемінде 108 сағат көлемінде біліктілігін арттыру туралы куәлігі</w:t>
            </w:r>
            <w:r>
              <w:t>, трансплантаттау бөлімшесінде кемінде 3 жыл жұмыс өтілі бар кемінде екі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 xml:space="preserve">Байпас-қанайналымға арналған айналмалы аппарат. Гемодиализге және гемодиализ сүзгілеріне арналған аппарат - кемінде 2, доплері бар ультрадыбыстық аппарат - кемінде 2, </w:t>
            </w:r>
            <w:r>
              <w:t>компьютерлік томограф-1, ангиограф -1, моно-биполярлық электрокоагулятор - 2, аспирациялық сорғыш -2, дәрілік заттар дозаторы -4, электрокардиограф -1, өкпені жасанды желдету аппараты -2, бинокулярлық лупалар -2, микрохирургиялық аспаптар жинағы -2, тамырл</w:t>
            </w:r>
            <w:r>
              <w:t>ық аспаптар жинағы -2, С-доғалы рентгенологиялық аппарат -1, гармоникалық ультрадыбыстық скальпель - 2, хирургиялық аспаптар жинағы (жара кеңейткіш) - 2, пациентті бақылауға арналған монитор -2, пациенттің дене салмағын анықтауға арналған таразылар-1, доно</w:t>
            </w:r>
            <w:r>
              <w:t>рлық ағзаны тасымалдауға арналған контейнер-1, қанның реинфузиясына арналған аппарат-1, қышқыл-сілтілік жай-күйді талдауыш - 1, ультрадыбыстық хирургиялық аспиратор-1</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53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50.59</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Бауырды басқа трансплантаттау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«Жалпы хирургия» (трансплантология)»» мамандығы бойынша сертификаты, трансплантология, кадаврдан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w:t>
            </w:r>
            <w:r>
              <w:t>таттау бойынша соңғы 3 жылда кемінде 108 сағат көлемінде біліктілігін арттыру туралы куәлігі, трансплантаттау бөлімшесінде кемінде 3 жыл жұмыс өтілі бар кемінде екі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Байпас-қанайналымға арналған айналмалы аппарат. Гемодиализге және гемодиали</w:t>
            </w:r>
            <w:r>
              <w:t>з сүзгілеріне арналған аппарат - 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w:t>
            </w:r>
            <w:r>
              <w:t>лдету аппараты -2, бинокулярлық лупалар -2, микрохирургиялық аспаптар жинағы -2, тамырлық аспаптар жинағы -2, С-доғалы рентгенологиялық аппарат -1, гармоникалық ультрадыбыстық скальпель -2, лапароскопиялық эндобейнехирургиялық баған-1, хирургиялық аспаптар</w:t>
            </w:r>
            <w:r>
              <w:t xml:space="preserve"> жинағы (жара 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контейнер-1,қанның реинфузиясына арналған аппарат-1, қышқыл-сілтілік жай-күйді талдауыш - </w:t>
            </w:r>
            <w:r>
              <w:t>1, ультрадыбыстық хирургиялық аспиратор-1</w:t>
            </w:r>
          </w:p>
          <w:p w:rsidR="00000000" w:rsidRDefault="00AC477C">
            <w:pPr>
              <w:pStyle w:val="p"/>
            </w:pPr>
            <w:r>
              <w:t>Моно-биполярлық электрокоагулятор - 2</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54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52.53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Радикалдық субтоталдық панкреотомия</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«Жалпы хирургия (абдоминалдық хирургия)» немесе «Онкология (ересектер)» мамандығы бойынша сертификаты, кемінде 10 жыл жұмыс өтілі, бейін бойынша кемінде 108 сағат көлемінде біліктілігін арттыру туралы куәлігі бар маманның болуы. Осы қызметті 18 жасқ</w:t>
            </w:r>
            <w:r>
              <w:t>а дейін тұлғаларға көрсеткенде штатта «Бала хирургия» (неонатальды хирургия) мамандығы бойынша сертификаты, мамандығы бойынша кемінде 10 жыл жұмыс өтілі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Үлкен</w:t>
            </w:r>
            <w:r>
              <w:t xml:space="preserve"> хирургиялық жинақ. Тамырлық хирургиясының жинағы. Моно-биполярлық электрокоаг</w:t>
            </w:r>
            <w:r>
              <w:t>улятор. Монофиламенттік тігу жабдықтар</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55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52.80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Ұйқыбезін</w:t>
            </w:r>
            <w:r>
              <w:t xml:space="preserve"> трансплантаттау, нақтыланбаған</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«Жалпы хирургия» (трансплантология)»» мамандығы бойынша сертификаты, трансплантология, кадаверден ағзаларды алу және донорлық ағзаларды тасымалдау, он</w:t>
            </w:r>
            <w:r>
              <w:t>ың ішінде мамандандырылған жабдықтарды пайдалана отырып адам ағзаларын тасымалдау, бауырды трансплантаттау мәселелері бойынша соңғы 3 жылда кемінде 108 сағат көлемінде біліктілігін арттыру туралы куәлігі, трансплантаттау бөлімшесінде кемінде 3 жыл жұмыс өт</w:t>
            </w:r>
            <w:r>
              <w:t>ілі бар кемінде екі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Гемодиализге және гемодиализ сүзгілеріне арналған аппарат-кемінде 2, доплері бар ультрадыбыстық аппарат - кемінде 2, компьютерлік томограф-1, ангиограф -1, моно-биполярлық электрокоагулятор - 2, аспирациялық сорғыш -2, д</w:t>
            </w:r>
            <w:r>
              <w:t>әрілік</w:t>
            </w:r>
            <w:r>
              <w:t xml:space="preserve"> заттар дозаторы -4, электрокардиограф -1, өкпені жасанды желдету аппараты -2, бинокулярлық лупалар -2, микрохирургиялық аспаптар жинағы-2, тамырлық аспаптар жинағы -2, гармоникалық ультрадыбыстық скальпель -2, хирургиялық аспаптар жинағы (жара кеңей</w:t>
            </w:r>
            <w:r>
              <w:t xml:space="preserve">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жай-күйді талдауыш - 1, ультрадыбыстық </w:t>
            </w:r>
            <w:r>
              <w:t>хирургиялық аспиратор-1</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56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54.970.059</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Гипертермиялық интраперитонеалды химиотерапия (HIPEC)</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«Онкология (ересектер)» мамандығы бойынша сертификаты, мамандығы бойынша кемінде 10 жыл жұмыс өтілі, бейіні бойынша біліктілігін арттыру туралы кемінде 108 сағат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Өкпені</w:t>
            </w:r>
            <w:r>
              <w:t xml:space="preserve"> жасанды желдету аппараты. Наркоздық</w:t>
            </w:r>
          </w:p>
          <w:p w:rsidR="00000000" w:rsidRDefault="00AC477C">
            <w:pPr>
              <w:pStyle w:val="p"/>
            </w:pPr>
            <w:r>
              <w:t>аппараты. Электр</w:t>
            </w:r>
            <w:r>
              <w:t xml:space="preserve">лік операциялық үстел. Реанимация бөлімшеcі. Рентгенографиялық қондырғы. Шприц инжекторы бар компьютерлік томография немесе магнитті-резонанстық томография, ультрадыбыстық диагностика аппараты. Клиникалық-диагностикалық зертхана. Патоморфология зертханасы </w:t>
            </w:r>
            <w:r>
              <w:t>(гистология, цитология). Үлкен хирургиялық жинақ. Тиісті шығыс материалдары бар гипертермиялық интраперитонеальді химиотерапияны (HIPEC) жүргізуге арналған аппараттың болуы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57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55.5016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Тромбэктомиямен радикалдық нефрэктомия</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«Урология және андрология (ересектер, балалар)» немесе «Онкология (ересектер)» мамандығы бойынша сертификаты, мамандығы бойынша кемінде 10 жыл жұмыс өтілі, тамыр хирургиясы мәселелері бойынша кемінде 108 сағат, онкоурология бойынша кемінде 108 сағат</w:t>
            </w:r>
            <w:r>
              <w:t xml:space="preserve"> көлемінде біліктілігін арттыру туралы куәлігі бар маманның болуы. Штатта «Ангиохирургия (ересектер, балалар)» мамандығы бойынша сертификаты бар маманның болуы немесе ангиохирургия бойынша емдеу қызметтерін көрсету үшін шарттың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Өкпені</w:t>
            </w:r>
            <w:r>
              <w:t xml:space="preserve"> жасанды желдет</w:t>
            </w:r>
            <w:r>
              <w:t>у аппараты. Наркоздық аппараты. Электрлік операциялық үстел. Реанимациялық бөлімшсі. Рентгенографиялық қондырғы. Шприцтік инжекторы бар компьютерлік томография аппараты немесе магниттік-резонанстық томография аппараты. Ультрадыбыстық зерттеу аппараты. Клин</w:t>
            </w:r>
            <w:r>
              <w:t>икалық- диагностикалық зертхана. Патоморфология (гистология, цитология) зертханасы. Доплерографияға арналған аппарат. Үлкен хирургиялық жинақ. Қантамырлық хирургиялық жинақ</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58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55.62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Қайтыс</w:t>
            </w:r>
            <w:r>
              <w:t xml:space="preserve"> болғаннан кейінгі донордан бүйректі трансплантаттау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«Жалпы хирургия (трансплантология)» мамандығы бойынша сертификат,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транспланта</w:t>
            </w:r>
            <w:r>
              <w:t>ттау мәселелері бойынша соңғы 3 жылда кемінде 108 сағат көлемінде біліктілігін арттыру туралы куәлігі, трансплантаттау бөлімшесінде кемінде 3 жыл жұмыс өтілі бар кемінде екі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Гемодиализге және гемодиализ сүзгілеріне арналған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w:t>
            </w:r>
            <w:r>
              <w:t>раф -1, өкпені жасанды желдету аппараты -2, бинокулярлық лупалар -2,микрохирургиялық аспаптар жинақ -2, тамырлық аспаптар жинағы -2, хирургиялық аспаптар жинағы (жара кеңейткіш) - 2, пациентті бақылауға арналған монитор -2, пациенттің дене салмағын анықтау</w:t>
            </w:r>
            <w:r>
              <w:t>ға</w:t>
            </w:r>
            <w:r>
              <w:t xml:space="preserve"> арналған таразылар-1, донорлық ағзаны тасымалдауға арналған контейнер-1, қанның реинфузиясына арналған аппарат-1, қышқыл-сілтілік жай-күйді талдауыш - 1</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59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56.7404</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Блохин бойынша қосымша антирефлюксті механизмі бар политано-летбеттердің модифик</w:t>
            </w:r>
            <w:r>
              <w:t>ацияланған әдісі бойынша уретероцистонеостомия</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«Урология және андрология (ересектер, балалар)» мамандығы бойынша сертификаты, мамандығы бойынша кемінде 10 жыл жұмыс өтілі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Өкпені</w:t>
            </w:r>
            <w:r>
              <w:t xml:space="preserve"> жасанды желдету аппараты. Наркоздық аппараты. Опер</w:t>
            </w:r>
            <w:r>
              <w:t>ациялық</w:t>
            </w:r>
          </w:p>
          <w:p w:rsidR="00000000" w:rsidRDefault="00AC477C">
            <w:pPr>
              <w:pStyle w:val="p"/>
            </w:pPr>
            <w:r>
              <w:t>электрлік үстел. Реанимациялық бөлімше. Рентгенографиялық қондырғы. Шприц инжекторы бар компьютерлік томография немесе магнитті-резонанстың томография. Ультрадыбыстық зерттеу аппараты. Клиникалық- диагностикалық зертхана. Патоморфология (гистология</w:t>
            </w:r>
            <w:r>
              <w:t>, цитология) зертханасы. Үлкен хирургиялық жинақ. Тамырлық хирургиялық жинақ</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60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63.8301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Обструкциялық азошәует кезіндегі микрохирургиялық инвагинациондық вазоэпидидимостомия</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«Урология және андрология (ересектер, балалар)» мамандығы бойынша сертификаты, мамандығы бойынша кемінде 10 жыл жұмыс өтілі, гениталдық хирургия мәселелері бойынша кемінде 216 сағат көлемінде соңғы 5 жылда біліктілігін арттыру туралы куәлігі бар мам</w:t>
            </w:r>
            <w:r>
              <w:t>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Микрохирургиялық құралдар жинағы. Үлкен жиынтықтағы хирургиялық аспаптар жинағы. Наркоздық-тыныс алу аппараты. Жоғары жиілікті электрокоагулятор</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61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78.191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Кезеңдік түзетуді қажет ететін жамбас сүйектерінде сыртқы бекітуші құрылғыны па</w:t>
            </w:r>
            <w:r>
              <w:t>йдалану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 xml:space="preserve">Штатта «Травматология-ортопедия (комбустиология) (ересектер, балалар)» мамандығы бойынша сертификаты, мамандығы бойынша кемінде 5 жыл жұмыс өтілі, мамандығы бойынша кемінде соңғы 5 жылда 108 сағат көлемінде біліктілігін арттыру туралы куәлігі бар </w:t>
            </w:r>
            <w:r>
              <w:t>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Электрондық-оптикалық түрлендіргіш. Күшпен жұмыс істейтін аспап (электрдрелі). Рентген-негативтік әмбебап операциялық үстелінің травматологиялық және ортопедиялық қосалқы бөлігі</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62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81.041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Ішкі транспедикулярлық жүйе мен кейдждердің бекітуімен кеуде және бел омыртқаларының спондилодезі, алдыңғы жету әдісі</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«Травматология-ортопедия (комбустиология) (ересектер, балалар)» немесе «Нейрохирургия (ересектер, балалар)» мамандығы бойынша серт</w:t>
            </w:r>
            <w:r>
              <w:t>ификаты бар маманның болуы.</w:t>
            </w:r>
          </w:p>
          <w:p w:rsidR="00000000" w:rsidRDefault="00AC477C">
            <w:pPr>
              <w:pStyle w:val="p"/>
            </w:pPr>
            <w:r>
              <w:t>Мамандығы бойынша кемінде 5 жыл жұмыс өтілі. Омыртқа хирургиясы бойынша соңғы 3 жылда кемінде 216 сағат көлемінде біліктілігін арттыру туралы куәлігінің болуы. Жылына кемінде 50 рет омыртқа мен жұлынға өзі жасаған операциялар тә</w:t>
            </w:r>
            <w:r>
              <w:t>жірибесі</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Электрондық-оптикалық түрлендіргіш. Күшпен жұмыс істейтін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p w:rsidR="00000000" w:rsidRDefault="00AC477C">
            <w:pPr>
              <w:pStyle w:val="p"/>
            </w:pPr>
            <w:r>
              <w:t>Магниттік өрісімен кемінде 1,</w:t>
            </w:r>
            <w:r>
              <w:t>5 тесла болатын магниттік-резонанстық томограф. Компьютерлік томограф</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63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81.042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Эндотүзеткіштерді ішкі бекітумен кеуде және бел омыртқаларының спондилодезі, алдыңғы жету әдісі</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«Травматология-ортопедия (комбустиология) (ересектер, балалар)» немесе «Нейрохирургия (ересектер, балалар)» мамандығы бойынша сертификаты бар маманның болуы. Мамандығы бойынша кемінде 5 жыл жұмыс өтілі. Омыртқа хирургиясы бойынша соңғы 3 жылда кемін</w:t>
            </w:r>
            <w:r>
              <w:t>де 216 сағат көлемінде біліктілігін арттыру туралы куәлігінің болуы. Жылына кемінде 50 рет омыртқа мен жұлынға өзі жасаған операциялар тәжірибесі</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Электрондық-оптикалық түрлендіргіш. Күш жұмсалатын аспап (электрдрелі). Рентген-негативтік әмбебап операциялы</w:t>
            </w:r>
            <w:r>
              <w:t>қ</w:t>
            </w:r>
            <w:r>
              <w:t xml:space="preserve"> үстел. Транспедикулярлық бекіту құралдары. Кейджді орнатуға арналған құралдар. Бинокулярлық лупа.</w:t>
            </w:r>
          </w:p>
          <w:p w:rsidR="00000000" w:rsidRDefault="00AC477C">
            <w:pPr>
              <w:pStyle w:val="p"/>
            </w:pPr>
            <w:r>
              <w:t>Магнитті өрісі кемінде 1,5 тесла болатын магниттік-резонанстық томограф. Компьютерлік томограф</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64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81.062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Эндотүзеткіштерді ішкі бекітуімен бел және сегізкөз омыртқаларының спондилодезі, алдыңғы жету әдісі</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«Травматология-ортопедия (комбустиология) (ересектер, балалар)» немесе «Нейрохирургия (ересектер, балалар)» мамандығы бойынша сертификаты бар маманн</w:t>
            </w:r>
            <w:r>
              <w:t>ың болуы. Мамандығы бойынша кемінде 5 жыл жұмыс өтілі. Омыртқа хирургиясы бойынша соңғы 3 жылда кемінде 216 сағат көлемінде біліктілігін арттыру туралы куәлігінің болуы. Жылына кемінде 50 рет омыртқа мен жұлынға өзі жасаған операциялар тәжірибесі</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Электрон</w:t>
            </w:r>
            <w:r>
              <w:t>дық-оптикалық түрлендіргіш. Күш жұмсалатын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p w:rsidR="00000000" w:rsidRDefault="00AC477C">
            <w:pPr>
              <w:pStyle w:val="p"/>
            </w:pPr>
            <w:r>
              <w:t>Магниттік өрісі кемінде 1,5 тесла болатын магниттік-ре</w:t>
            </w:r>
            <w:r>
              <w:t>зонанстық томограф. Компьютерлік томограф</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65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81.073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Бел және сегізкөз омыртқаларының спондилодезі, бүйір көлденең жету әдісімен, дискіні протездеу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«Травматология-ортопедия (комбустиология) (ересектер, балалар)» немесе «Нейрохирургия (ересе</w:t>
            </w:r>
            <w:r>
              <w:t xml:space="preserve">ктер, балалар)» мамандығы бойынша сертификаты бар маманның болуы. Мамандығы бойынша кемінде 5 жыл жұмыс өтілі. Омыртқа хирургиясы бойынша соңғы 3 жылда кемінде 216 сағат көлемінде біліктілігін арттыру туралы куәлігінің болуы. Жылына кемінде 50 рет омыртқа </w:t>
            </w:r>
            <w:r>
              <w:t>мен жұлынға өзі жасаған операциялар тәжірибесі</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Электрондық-оптикалық түрлендіргіш. Күшпен жұмыс істейтін аспап (электр дрелі). Рентген-негативтік әмбебап операциялық үстел. Транспедикулярлық бекіту құралдары. Кейджді орнатуға арналған құралдар. Бинокулярл</w:t>
            </w:r>
            <w:r>
              <w:t>ық лупа.</w:t>
            </w:r>
          </w:p>
          <w:p w:rsidR="00000000" w:rsidRDefault="00AC477C">
            <w:pPr>
              <w:pStyle w:val="p"/>
            </w:pPr>
            <w:r>
              <w:t>Магнит өрісімен кемінде 1,5 тесла болатын магниттік-резонанстық томограф. Компьютерлік томограф. Бинокулярлық лупа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66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81.53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Сан-жамбас буынының ауыстыруын тексеру, нақтыланбаған</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«Травматология-ортопедия (комбустиология) (ересектер, балалар)» мамандығы бойынша сертификаты бар маманның болуы.</w:t>
            </w:r>
          </w:p>
          <w:p w:rsidR="00000000" w:rsidRDefault="00AC477C">
            <w:pPr>
              <w:pStyle w:val="p"/>
            </w:pPr>
            <w:r>
              <w:t>Мамандығы бойынша кемінде 5 жыл жұмыс өтілі. Буындарды эндопротездеу бойынша соңғы 5 жылда кемінде 216 сағат көлемінде біліктілігін арт</w:t>
            </w:r>
            <w:r>
              <w:t>тыру туралы куәлігінің болуы. Соңғы 5 жылда жүргізілген алғашқы протездеу саны жылына кемінде 60 операция</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Электрондық-оптикалық түрлендіргіш немесе жылжымалы операциялық рентген-аппарат. Күшпен жұмыс істейтін құралдар (осциллирлейтін ара, ример). Эндопрот</w:t>
            </w:r>
            <w:r>
              <w:t>ездің әрбір үлгісіне арналған мамандандырылған хирургиялық аспап. Рентген-негативтік әмбебап операциялық үстел</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67</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81.55</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Тізе буынының ауыстыруын тексеру, нақтыланбаған</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«Травматология-ортопедия (комбустиология) (ересектер, балалар)» мамандығы бойынша сертификаты бар маманның болуы.</w:t>
            </w:r>
          </w:p>
          <w:p w:rsidR="00000000" w:rsidRDefault="00AC477C">
            <w:pPr>
              <w:pStyle w:val="p"/>
            </w:pPr>
            <w:r>
              <w:t>Мамандығы бойынша кемінде 5 жыл жұмыс өтілі. Буындарды эндопротездеу бойынша соңғы 5 жылда кемінде 216 сағат көлемінде біліктілігін арт</w:t>
            </w:r>
            <w:r>
              <w:t>тыру туралы куәлігінің болуы. Соңғы 5 жылда жүргізілген алғашқы протездеу саны жылына кемінде 30 операция</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Электрондық-оптикалық түрлендіргіш немесе жылжымалы операциялық рентген-аппарат. Күшпен жұмыс істейтін жұмсалатын құралдар (осциллирлейтін ара, ример</w:t>
            </w:r>
            <w:r>
              <w:t>). Эндопротездің әрбір үлгісіне арналған мамандандырылған хирургиялық аспап. Рентген-негативтік әмбебап операциялық үстел</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68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81.9610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Сүйек ісігі кезінде буындарды және/немесе сүйекті ауыстыру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«Травматология-ортопедия (комбустиология) (ерес</w:t>
            </w:r>
            <w:r>
              <w:t>ектер, балалар)» мамандығы бойынша сертификаты бар маманның болуы, онколог консультанттың болуы.</w:t>
            </w:r>
          </w:p>
          <w:p w:rsidR="00000000" w:rsidRDefault="00AC477C">
            <w:pPr>
              <w:pStyle w:val="p"/>
            </w:pPr>
            <w:r>
              <w:t>Мамандығы бойынша кемінде 10 жыл жұмыс өтілі, тірек-қимыл аппараты ісіктері мәселелері бойынша соңғы 5 жылда кемінде 216 сағат көлемінде біліктілігін арттыру т</w:t>
            </w:r>
            <w:r>
              <w:t>уралы куәлігінің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Компьютерлік немесе магниттік-резонанстық томограф. Ірі буындарды эндопротездеу бойынша операция жүргізуге арналған құрылғылар. Микрохирургиялық жинақ.</w:t>
            </w:r>
          </w:p>
          <w:p w:rsidR="00000000" w:rsidRDefault="00AC477C">
            <w:pPr>
              <w:pStyle w:val="p"/>
            </w:pPr>
            <w:r>
              <w:t>Онкологиялық эндопротездер. Операциялық рентген қондырғы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69</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86.310.058</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Электрохимиотерапия</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«Онкология (ересектер)» мамандығы бойынша сертификаты, мамандығы бойынша кемінде 10 жыл жұмыс өтілі, бейіні бойынша кемінде 108 сағат біліктілікті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Өкпені</w:t>
            </w:r>
            <w:r>
              <w:t xml:space="preserve"> жасанды желдету аппараты. Анес</w:t>
            </w:r>
            <w:r>
              <w:t>тезия аппараты. Операциялық электрлік үстел. Реанимация бөлімшесі. Клиникалық-диагностикалық зертхана. Патоморфология зертханасы (гистология, цитология). Шағын хирургиялық жинақ. Шығын материалдары бар электрохимиотерапия жүргізуге арналған аппараттың (кли</w:t>
            </w:r>
            <w:r>
              <w:t>нипаратор), оның ішінде мамандандырылған зондтың болуы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70</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86.66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Терінің аллотрансплантаттау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«Травматология-ортопедия (комбустиология) (ересек, балалар)» маманы және (немесе) «Пластикалық хирургия» мамандығы бойынша сертификат бар, дәрігер ретінде кемінде 5 жыл жұмыс өтілі бар, соңғы 5 жылда кемінде 216 сағат көлемінде комбустиология бойынш</w:t>
            </w:r>
            <w:r>
              <w:t>а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Тері жасушаларының аллогендік суспензиясы - фибробласттардың диплоидтік өсіндісі</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71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92.201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Қуықасты</w:t>
            </w:r>
            <w:r>
              <w:t xml:space="preserve"> безі обырының жоғары дозалы брахитерапиясы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«Сәулелік терапия» (радиология) мамандығы бойынша сертификаты, мамандығы бойынша 5 жыл жұмыс өтілі, жоғары мөлшерлі брахитерапия мәселелері бойынша соңғы 5 жылда кемінде 108 сағат көлемінде біліктілігін арттырутуралы куәлігі бар маманның болуы. Физи</w:t>
            </w:r>
            <w:r>
              <w:t>ка бойынша жоғары білімі және (немесе) дозиметрия немесе сәулелі терапияны жоспарлау бойынша (медициналық физик) жоғары техникалық біліммен маманның болуы, мамандығы бойынша кемінде 5 жыл жұмыс өтілі, сәулелі терапияның жоғары технологиялық әдістемелерін ж</w:t>
            </w:r>
            <w:r>
              <w:t>оспарлау мәселелері бойынша соңғы 5 жылда кемінде 108 сағат көлемінде біліктілігін арттыру туралы куәлігінің болуы. Сәулелік шығару көздерімен жұмысқа рұқсаттың болуы. «Анестезиология және реаниматология» (ересектер) мамандығы бойынша сертификаты бар маман</w:t>
            </w:r>
            <w:r>
              <w:t>ның болуы, 3 жыл жұмыс өтілінің болуы. Штатта «Онкология» немесе «Урология және андрология» (ересектер, балалар) мамандығы бойынша сертификаты, кемінде 5 жыл жұмыс өтілі, сәулелі терапия мәселелері бойынша соңғы 5 жылда кемінде 108 сағат көлемінде біліктіл</w:t>
            </w:r>
            <w:r>
              <w:t>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Брахитерапиялық жоғары мөлшерлі жүйелерге арналған бағдарламалық жасақтамасы. Стабилизаторды брахитерапияға арналған, бекіту құрылғысымен степперді, ультра дыбыс датчигін, позиционирлеу жүйесін, шаблонды қамт</w:t>
            </w:r>
            <w:r>
              <w:t xml:space="preserve">итын керек-жарақтары бар жабдықтар. Керек-жарақтары бар ультрадыбыстық аппарат болуы тиіс (екіжоспарлы трансректальды датчигімен және суретке координатты торды салу режимімен брахитерапияға арналған бағдарламалық жасақтамасы). Операциялық стерильді бөлме, </w:t>
            </w:r>
            <w:r>
              <w:t>алмалы-салмалы керек-жарақтармен жиынтықта операциялық үстел. Брахитерапияға арналған 18 Ch диаметрімен ине. Брахитерапияға арналған тұрақтандырылған ине. Бір реттік брахитерапияға арналған баллон. 192 ирридия көзімен брахитерапияға арналған аппарат. Қосым</w:t>
            </w:r>
            <w:r>
              <w:t>ша жабдықтар: дозиметр жинағы. Рентгеннен қорғайтын жабық халат алдынан 0,5 мм Pb және артынан 0,25 мм Pb қорғасын эквиваленті. Рентгеннен қорғайтын жаға 0,35 мм Pb. Рентгеннен қорғайтын бас киім 0,35 мм Pb, рентген қорғайтын қолғап 0,25мм Pb</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72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92</w:t>
            </w:r>
            <w:r>
              <w:t>.202</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Қуықасты</w:t>
            </w:r>
            <w:r>
              <w:t xml:space="preserve"> безінде орналасқан обырдың интерстициалдық сәулелік терапиясы (брахитерапия)</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«Сәулелі терапия (радиациялық онкология)» мамандығы бойынша сертификаты, мамандығы бойынша 5 жыл жұмыс өтілі, интерстициалдық сәулелі терапия (брахитерапия)</w:t>
            </w:r>
            <w:r>
              <w:t xml:space="preserve"> тақырыптары бойынша кемінде 108 сағат көлемінде соңғы 5 жылда біліктілігін арттыру туралы куәлігі бар маманның болуы. Физика бойынша жоғары білімі немесе дозиметрия және сәулелі терапияны жоспарлау бойынша (медициналық физик) маманданудан өткен жоғары тех</w:t>
            </w:r>
            <w:r>
              <w:t>никалық білімі бар маманның болуы, мамандығы бойынша кемінде 5 жыл жұмыс өтілі бар, сәулелі терапияның жоғары технологиялық әдістемелерін жоспарлау мәселелері бойынша соңғы 5 жылда кемінде 108 сағат көлемінде біліктілігін арттыру туралы куәлігі бар маманны</w:t>
            </w:r>
            <w:r>
              <w:t>ң</w:t>
            </w:r>
            <w:r>
              <w:t xml:space="preserve"> болуы. Сәуле көздерімен жұмысқа рұқсатының болуы. Штатта «Анестезиология және реаниматология» (ересектер) мамандығы бойынша сертификаты, кемінде 3 жыл жұмыс өтілі бар маманның болуы. Штатта «Онкология (ересек)» немесе «Урология және андрология» (ересекте</w:t>
            </w:r>
            <w:r>
              <w:t>р, балалар) мамандығы бойынша сертификаты, мамандығы бойынша кемінде 5 жыл жұмыс өтілі, сәулелі терапия мәселелері бойынша кемінде 108 сағат көлемінде біліктілігін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Брахитерапевтік дозасы төмен жүйелерге арналған б</w:t>
            </w:r>
            <w:r>
              <w:t>ағдарламалық жасақтама. Стабилизаторды брахитерапияға арналған, бекіту құрылғысымен степперді, ультра дыбыс датчигін, позиционирлеу жүйесін, шаблонды қамтитын керек-жарақтары бар жабдықтар</w:t>
            </w:r>
          </w:p>
          <w:p w:rsidR="00000000" w:rsidRDefault="00AC477C">
            <w:pPr>
              <w:pStyle w:val="p"/>
            </w:pPr>
            <w:r>
              <w:t>Керек-жарақтары бар ультрадыбыстық аппарат болуы тиіс (бижоспарлы т</w:t>
            </w:r>
            <w:r>
              <w:t>рансректальды датчигімен және суретке координатты торды салу режимімен брахитерапияға арналған бағдарламалық жасақтамасы). Операциялық стерильді бөлме, алмалы-салмалы керек-жарақтармен жиынтықта операциялық үстел керек. йод-125 имплант жүргізілетін түйінні</w:t>
            </w:r>
            <w:r>
              <w:t>ң</w:t>
            </w:r>
            <w:r>
              <w:t xml:space="preserve"> радиактивті сәуле шығару көздері. Парафинирленген және парафинирленбеген брахитерапия инесі. Бір реттік брахитерапияға арналған баллон. Қосалқы жабдықтар: дозиметр жинағы. Рентгеннен қорғайтын жабық халат. Алдынан 0,5 мм Pb және артынан 0,25 мм Pb қорғас</w:t>
            </w:r>
            <w:r>
              <w:t>ын эквиваленті. Рентгеннен қорғайтын жаға 0,35 мм Pb. Рентгеннен қорғайтын бас киім 0,35 мм Pb, рентгеннен қорғайтын қолғап 0,25 мм Pb</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73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92.203</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Әйелдің</w:t>
            </w:r>
            <w:r>
              <w:t xml:space="preserve"> жыныс жолдарының обыры кезіндегі жоғары дозалы брахитерапия</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«Сәулелік терапия (радиациялық онкология)» мамандығы бойынша сертификаты бар маманның болуы. Мамандығы бойынша еңбек өтілі кемінде 5 жыл, брахитерапия мәселелері бойынша соңғы 5 жылда кемінде 216 сағат біліктілігін арттыру туралы куәлігінің болуы. Ш</w:t>
            </w:r>
            <w:r>
              <w:t>татта физика пәні бойынша жоғары білімі немесе жоғары техникалық білімі мамандығы бойынша кемінде 3 жыл жұмыс өтілі бар, брахитерапияға арналған аппаратпен кемінде 2 жыл жұмыс тәжірибесі бар маманның болуы. Иондаушы сәулелеу көздерімен жұмыс істеуге рұқсат</w:t>
            </w:r>
            <w:r>
              <w:t>ы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Қосымша</w:t>
            </w:r>
            <w:r>
              <w:t xml:space="preserve"> керек-жарақтары бар (аппликаторлар мен катетерлер) жоғары қуаты IR-192 немесе Co-60 көзі бар брахитерапияға арналған жабдық.</w:t>
            </w:r>
          </w:p>
          <w:p w:rsidR="00000000" w:rsidRDefault="00AC477C">
            <w:pPr>
              <w:pStyle w:val="p"/>
            </w:pPr>
            <w:r>
              <w:t>Магниттік-резонанстық томограф -1.</w:t>
            </w:r>
          </w:p>
          <w:p w:rsidR="00000000" w:rsidRDefault="00AC477C">
            <w:pPr>
              <w:pStyle w:val="p"/>
            </w:pPr>
            <w:r>
              <w:t>Компьютерлік томограф -1.</w:t>
            </w:r>
          </w:p>
          <w:p w:rsidR="00000000" w:rsidRDefault="00AC477C">
            <w:pPr>
              <w:pStyle w:val="p"/>
            </w:pPr>
            <w:r>
              <w:t>Дозиметриялық жабдықтың стандартты жинағы.</w:t>
            </w:r>
          </w:p>
          <w:p w:rsidR="00000000" w:rsidRDefault="00AC477C">
            <w:pPr>
              <w:pStyle w:val="p"/>
            </w:pPr>
            <w:r>
              <w:t>Компьютерл</w:t>
            </w:r>
            <w:r>
              <w:t>ік жоспарлау бағдарламасы</w:t>
            </w:r>
          </w:p>
        </w:tc>
      </w:tr>
      <w:tr w:rsidR="00000000">
        <w:trPr>
          <w:jc w:val="center"/>
        </w:trPr>
        <w:tc>
          <w:tcPr>
            <w:tcW w:w="1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74</w:t>
            </w:r>
          </w:p>
        </w:tc>
        <w:tc>
          <w:tcPr>
            <w:tcW w:w="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92.321</w:t>
            </w:r>
          </w:p>
        </w:tc>
        <w:tc>
          <w:tcPr>
            <w:tcW w:w="13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Гамма-пышақ аппаратын қолдана отырып, орталық нерв жүйесі ауруларын емдеудің радиохирургиялық әдісі</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«Нейрохирургия» мамандығы бойынша сертификаты бар, кемінде 5 жыл жұмыс өтілі, кемінде 108 сағат көлемінде Гамма-пышақ аппаратында жұмыс істеуге оқудан өткені туралы сертификаты бар маманның болуы.</w:t>
            </w:r>
          </w:p>
        </w:tc>
        <w:tc>
          <w:tcPr>
            <w:tcW w:w="1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 xml:space="preserve">Гамма-пышақ аппараты: Сәулелеу блогы; Радиоактивті </w:t>
            </w:r>
            <w:r>
              <w:t>көздер жинағы-192 дана. кобальт-60 60Co; пациентті орналастыру жүйесі; ісікті контурлауға, радиохирургиялық емдеу кезінде оңтайлы дозаны есептеуге және жеткізуге арналған компьютерлік жоспарлау жүйесі, қатты етіп бекітуге арналған стереотаксикалық рамка. М</w:t>
            </w:r>
            <w:r>
              <w:t>агниттік-резонанстық томограф-1. Компьютерлік томограф -1, Ангиограф -1</w:t>
            </w:r>
          </w:p>
        </w:tc>
      </w:tr>
      <w:tr w:rsidR="00000000">
        <w:trPr>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AC477C">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AC477C">
            <w:pPr>
              <w:rPr>
                <w:color w:val="000000"/>
              </w:rPr>
            </w:pPr>
          </w:p>
        </w:tc>
        <w:tc>
          <w:tcPr>
            <w:tcW w:w="0" w:type="auto"/>
            <w:vMerge/>
            <w:tcBorders>
              <w:top w:val="nil"/>
              <w:left w:val="nil"/>
              <w:bottom w:val="single" w:sz="8" w:space="0" w:color="auto"/>
              <w:right w:val="single" w:sz="8" w:space="0" w:color="auto"/>
            </w:tcBorders>
            <w:vAlign w:val="center"/>
            <w:hideMark/>
          </w:tcPr>
          <w:p w:rsidR="00000000" w:rsidRDefault="00AC477C">
            <w:pPr>
              <w:rPr>
                <w:color w:val="000000"/>
              </w:rPr>
            </w:pP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ядролық физика бойынша жоғары білімі, мамандығы бойынша кемінде 3 жыл жұмыс өтілі, кемінде 2 жыл иондаушы сәулелену көздерімен жұмыс істеу тәжірибесі, Гамма-пышақ аппарат</w:t>
            </w:r>
            <w:r>
              <w:t xml:space="preserve">ында кемінде 108 сағат көлемінде жұмыс істеуге оқудан өткені туралы сертификат бар кемінде екі маманның болуы. Штатта онкологтың не мамандардың бірінде «Сәулелік терапия» (радиациялық онкология) медициналық мамандығы бойынша қайта даярлаудан өткені туралы </w:t>
            </w:r>
            <w:r>
              <w:t>сертификаттың болуы. Штаттағы барлық мамандарда 54 сағат көлемінде иондаушы сәулелену көздерімен жұмыс істеуге оқудан өткені туралы сертификаттың болуы</w:t>
            </w:r>
          </w:p>
        </w:tc>
        <w:tc>
          <w:tcPr>
            <w:tcW w:w="0" w:type="auto"/>
            <w:vMerge/>
            <w:tcBorders>
              <w:top w:val="nil"/>
              <w:left w:val="nil"/>
              <w:bottom w:val="single" w:sz="8" w:space="0" w:color="auto"/>
              <w:right w:val="single" w:sz="8" w:space="0" w:color="auto"/>
            </w:tcBorders>
            <w:vAlign w:val="center"/>
            <w:hideMark/>
          </w:tcPr>
          <w:p w:rsidR="00000000" w:rsidRDefault="00AC477C">
            <w:pPr>
              <w:rPr>
                <w:color w:val="000000"/>
              </w:rPr>
            </w:pP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75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92.330.001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Протондық терапия</w:t>
            </w:r>
          </w:p>
          <w:p w:rsidR="00000000" w:rsidRDefault="00AC477C">
            <w:pPr>
              <w:pStyle w:val="p"/>
            </w:pPr>
            <w:r>
              <w:t>(1 сеанс)</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w:t>
            </w:r>
          </w:p>
          <w:p w:rsidR="00000000" w:rsidRDefault="00AC477C">
            <w:pPr>
              <w:pStyle w:val="p"/>
            </w:pPr>
            <w:r>
              <w:t>1.1. «Сәулелік онкология (сәулелік терапия)» мамандығы бойынша жарамды маман сертификаты бар радиациялық онкологтың болуы.</w:t>
            </w:r>
          </w:p>
          <w:p w:rsidR="00000000" w:rsidRDefault="00AC477C">
            <w:pPr>
              <w:pStyle w:val="p"/>
            </w:pPr>
            <w:r>
              <w:t>2. Осы мамандық бойынша кемінде 5 жыл жұмыс тәжірибесі бар. Жоғары технологиялық сәулелік терапия әдістері бойынша біліктілікті артты</w:t>
            </w:r>
            <w:r>
              <w:t>руды құжатталған растау- оқу көлемі: соңғы 5 жыл ішінде кемінде 216 сағат.</w:t>
            </w:r>
          </w:p>
          <w:p w:rsidR="00000000" w:rsidRDefault="00AC477C">
            <w:pPr>
              <w:pStyle w:val="p"/>
            </w:pPr>
            <w:r>
              <w:t>3.2. Медициналық физик - физика (ядролық медицина, техникалық, қолданбалы және т.б.);</w:t>
            </w:r>
          </w:p>
          <w:p w:rsidR="00000000" w:rsidRDefault="00AC477C">
            <w:pPr>
              <w:pStyle w:val="p"/>
            </w:pPr>
            <w:r>
              <w:t>- техникалық ғылым (электроника, радиотехника, желілік техника және т.б.), бағыттары бойнша жоғ</w:t>
            </w:r>
            <w:r>
              <w:t>арғы физикалық - техниқалық білімі;</w:t>
            </w:r>
          </w:p>
          <w:p w:rsidR="00000000" w:rsidRDefault="00AC477C">
            <w:pPr>
              <w:pStyle w:val="p"/>
            </w:pPr>
            <w:r>
              <w:t>- Кемінде 2 жыл ұзақтығымең желілік үдеткіштерде жұмыс тәжірибесі;</w:t>
            </w:r>
          </w:p>
          <w:p w:rsidR="00000000" w:rsidRDefault="00AC477C">
            <w:pPr>
              <w:pStyle w:val="p"/>
            </w:pPr>
            <w:r>
              <w:t>3. Сәулелік жабдықтың (радиотерапия технологы) мейіргері. Орта медициналық білімі. Рентген - зертханашы сертификаты (кемінде 300 сағат). Кемінде 1 жыл ұз</w:t>
            </w:r>
            <w:r>
              <w:t>ақтығымен желілік үдеткіштерде жұмыс тәржірибесі</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Мыналардан тұратын:</w:t>
            </w:r>
          </w:p>
          <w:p w:rsidR="00000000" w:rsidRDefault="00AC477C">
            <w:pPr>
              <w:pStyle w:val="p"/>
            </w:pPr>
            <w:r>
              <w:t>Протондық терапия жүйесі:</w:t>
            </w:r>
          </w:p>
          <w:p w:rsidR="00000000" w:rsidRDefault="00AC477C">
            <w:pPr>
              <w:pStyle w:val="p"/>
            </w:pPr>
            <w:r>
              <w:t>- Pencil Beam Scanning (PBS) технологиясы бойынша сканерлеу мүмкінідікгімен циклдік үдеткіш (синхроциклотрон немесе циклотрон) дозаны тереңдігі (Range Modulation) бойынша модуляциялау. Пациенттің айналасында айналу мүмкіндігімен Гентри-жүйесі (бұрыш ≥ 180°</w:t>
            </w:r>
            <w:r>
              <w:t>) не көп позициялы үстелі бар бекітілген түрі;</w:t>
            </w:r>
          </w:p>
          <w:p w:rsidR="00000000" w:rsidRDefault="00AC477C">
            <w:pPr>
              <w:pStyle w:val="p"/>
            </w:pPr>
            <w:r>
              <w:t>- көру және позициялау жүйесі, дәлдігі ±1 мм-ден аспайтын лазерлік позициялау жүйесі, бостаудың 6 дәрежесі бар роботтандырылған үстел;</w:t>
            </w:r>
          </w:p>
          <w:p w:rsidR="00000000" w:rsidRDefault="00AC477C">
            <w:pPr>
              <w:pStyle w:val="p"/>
            </w:pPr>
            <w:r>
              <w:t>- терапиялық жүйемен толық интеграцияланған емдеуді жоспарлау жүйесі (TPS)</w:t>
            </w:r>
            <w:r>
              <w:t>, модельдеу, тіндердің гетерогендігін ескере отырып доза есебін, DICOM импорттау/экспорттау мүмкіндігімен 3D/4D модельдеуді қолдау</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76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99.791</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Қанның</w:t>
            </w:r>
            <w:r>
              <w:t xml:space="preserve"> гематопоэздік дің жасушаларын дайындау</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Штатта «Гематология (ересектер)» немесе «Онкология және гематология (балалар)» мамандығы бойынша сертификаты, мамандығы бойынша кемінде 3 жыл жұмыс өтілі, соңғы 5 жылда сүйек кемігін трансплантаттау мәселелері бойынша кемінде 108 сағат көлемінде біліктіліг</w:t>
            </w:r>
            <w:r>
              <w:t>ін арттыру туралы куәлігі бар маманның болуы</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Гепа-сүзгімен жабдықталған немесе ауаның, өкпені жасанды желдету аппаратымен, пациенттің мониторларымен жарақтандырылған ламинарлық ағынын айдайтын өзге де құрылғылары бар бір және екі орындық палаталардың болу</w:t>
            </w:r>
            <w:r>
              <w:t>ы. Дің жасушаларын дайындау зертханасы жасушаларды алуға арналған жабдықпен (жасушалар сепараторы), ағынды цитофлуориметрмен, криосақтағышқа арналған жабдықпен (қызмет көрсетуге арналған шарт бойынша) жарақтандырылуы тиіс</w:t>
            </w:r>
          </w:p>
        </w:tc>
      </w:tr>
    </w:tbl>
    <w:p w:rsidR="00000000" w:rsidRDefault="00AC477C">
      <w:pPr>
        <w:pStyle w:val="pj"/>
      </w:pPr>
      <w:r>
        <w:t> </w:t>
      </w:r>
    </w:p>
    <w:p w:rsidR="00000000" w:rsidRDefault="00AC477C">
      <w:pPr>
        <w:pStyle w:val="pji"/>
      </w:pPr>
      <w:bookmarkStart w:id="5" w:name="SUB3"/>
      <w:bookmarkEnd w:id="5"/>
      <w:r>
        <w:rPr>
          <w:rStyle w:val="s3"/>
        </w:rPr>
        <w:t>ҚР</w:t>
      </w:r>
      <w:r>
        <w:rPr>
          <w:rStyle w:val="s3"/>
        </w:rPr>
        <w:t xml:space="preserve"> Денсаулық сақтау министрінің </w:t>
      </w:r>
      <w:r>
        <w:rPr>
          <w:rStyle w:val="s3"/>
        </w:rPr>
        <w:t xml:space="preserve">2023.28.12. № 175 </w:t>
      </w:r>
      <w:hyperlink r:id="rId40" w:anchor="sub_id=200" w:history="1">
        <w:r>
          <w:rPr>
            <w:rStyle w:val="a4"/>
            <w:i/>
            <w:iCs/>
          </w:rPr>
          <w:t>бұйрығымен</w:t>
        </w:r>
      </w:hyperlink>
      <w:r>
        <w:rPr>
          <w:rStyle w:val="s3"/>
        </w:rPr>
        <w:t xml:space="preserve"> 3-қосымша жаңа редакцияда (2024 ж. 15 қаңтардан бастап қолданысқа енгізілді) (</w:t>
      </w:r>
      <w:hyperlink r:id="rId41" w:anchor="sub_id=3" w:history="1">
        <w:r>
          <w:rPr>
            <w:rStyle w:val="a4"/>
            <w:i/>
            <w:iCs/>
          </w:rPr>
          <w:t>бұр.ред.қара</w:t>
        </w:r>
      </w:hyperlink>
      <w:r>
        <w:rPr>
          <w:rStyle w:val="s3"/>
        </w:rPr>
        <w:t>)</w:t>
      </w:r>
    </w:p>
    <w:p w:rsidR="00000000" w:rsidRDefault="00AC477C">
      <w:pPr>
        <w:pStyle w:val="pr"/>
      </w:pPr>
      <w:r>
        <w:rPr>
          <w:rStyle w:val="s0"/>
        </w:rPr>
        <w:t>Мамандандырылған, оның</w:t>
      </w:r>
    </w:p>
    <w:p w:rsidR="00000000" w:rsidRDefault="00AC477C">
      <w:pPr>
        <w:pStyle w:val="pr"/>
      </w:pPr>
      <w:r>
        <w:rPr>
          <w:rStyle w:val="s0"/>
        </w:rPr>
        <w:t>ішінде жоғары технологиялық</w:t>
      </w:r>
    </w:p>
    <w:p w:rsidR="00000000" w:rsidRDefault="00AC477C">
      <w:pPr>
        <w:pStyle w:val="pr"/>
      </w:pPr>
      <w:r>
        <w:rPr>
          <w:rStyle w:val="s0"/>
        </w:rPr>
        <w:t>медициналық көмек</w:t>
      </w:r>
    </w:p>
    <w:p w:rsidR="00000000" w:rsidRDefault="00AC477C">
      <w:pPr>
        <w:pStyle w:val="pr"/>
      </w:pPr>
      <w:r>
        <w:rPr>
          <w:rStyle w:val="s0"/>
        </w:rPr>
        <w:t xml:space="preserve">көрсету </w:t>
      </w:r>
      <w:hyperlink w:anchor="sub100" w:history="1">
        <w:r>
          <w:rPr>
            <w:rStyle w:val="a4"/>
          </w:rPr>
          <w:t>қағидаларына</w:t>
        </w:r>
      </w:hyperlink>
    </w:p>
    <w:p w:rsidR="00000000" w:rsidRDefault="00AC477C">
      <w:pPr>
        <w:pStyle w:val="pr"/>
      </w:pPr>
      <w:r>
        <w:rPr>
          <w:rStyle w:val="s0"/>
        </w:rPr>
        <w:t>3-қосымша</w:t>
      </w:r>
    </w:p>
    <w:p w:rsidR="00000000" w:rsidRDefault="00AC477C">
      <w:pPr>
        <w:pStyle w:val="pc"/>
      </w:pPr>
      <w:r>
        <w:rPr>
          <w:rStyle w:val="s1"/>
        </w:rPr>
        <w:t> </w:t>
      </w:r>
    </w:p>
    <w:p w:rsidR="00000000" w:rsidRDefault="00AC477C">
      <w:pPr>
        <w:pStyle w:val="pr"/>
      </w:pPr>
      <w:r>
        <w:t>Нысан</w:t>
      </w:r>
    </w:p>
    <w:p w:rsidR="00000000" w:rsidRDefault="00AC477C">
      <w:pPr>
        <w:pStyle w:val="pc"/>
      </w:pPr>
      <w:r>
        <w:rPr>
          <w:b/>
          <w:bCs/>
        </w:rPr>
        <w:t> </w:t>
      </w:r>
    </w:p>
    <w:p w:rsidR="00000000" w:rsidRDefault="00AC477C">
      <w:pPr>
        <w:pStyle w:val="pc"/>
      </w:pPr>
      <w:r>
        <w:rPr>
          <w:b/>
          <w:bCs/>
        </w:rPr>
        <w:t> </w:t>
      </w:r>
    </w:p>
    <w:p w:rsidR="00000000" w:rsidRDefault="00AC477C">
      <w:pPr>
        <w:pStyle w:val="pc"/>
      </w:pPr>
      <w:r>
        <w:rPr>
          <w:rStyle w:val="s1"/>
        </w:rPr>
        <w:t>20__ жылғы « » бастап 20 ___ жылғы « » дейінгі кезеңге жоғары технологиялық медициналық қы</w:t>
      </w:r>
      <w:r>
        <w:rPr>
          <w:rStyle w:val="s1"/>
        </w:rPr>
        <w:t>зметтерді ұсынуға денсаулық сақтау ұйымдарының сәйкестігіне/сәйкессіздігіне қорытынды</w:t>
      </w:r>
    </w:p>
    <w:p w:rsidR="00000000" w:rsidRDefault="00AC477C">
      <w:pPr>
        <w:pStyle w:val="pc"/>
      </w:pPr>
      <w:r>
        <w:rPr>
          <w:b/>
          <w:bCs/>
        </w:rPr>
        <w:t> </w:t>
      </w:r>
    </w:p>
    <w:p w:rsidR="00000000" w:rsidRDefault="00AC477C">
      <w:pPr>
        <w:pStyle w:val="pj"/>
      </w:pPr>
      <w:r>
        <w:t> 1. Денсаулық сақтау ұйымы ________________________________________</w:t>
      </w:r>
    </w:p>
    <w:p w:rsidR="00000000" w:rsidRDefault="00AC477C">
      <w:pPr>
        <w:pStyle w:val="pj"/>
        <w:ind w:firstLine="4253"/>
      </w:pPr>
      <w:r>
        <w:t> (толық заңды атауы)</w:t>
      </w:r>
    </w:p>
    <w:p w:rsidR="00000000" w:rsidRDefault="00AC477C">
      <w:pPr>
        <w:pStyle w:val="pj"/>
      </w:pPr>
      <w:r>
        <w:t xml:space="preserve"> 2. Жоғары технологиялық медициналық көмектің көрсетілетін түрінің </w:t>
      </w:r>
    </w:p>
    <w:p w:rsidR="00000000" w:rsidRDefault="00AC477C">
      <w:pPr>
        <w:pStyle w:val="pj"/>
      </w:pPr>
      <w:r>
        <w:t>атауы: _______________________________________________________________</w:t>
      </w:r>
    </w:p>
    <w:p w:rsidR="00000000" w:rsidRDefault="00AC477C">
      <w:pPr>
        <w:pStyle w:val="pj"/>
      </w:pPr>
      <w:r>
        <w:t> </w:t>
      </w:r>
    </w:p>
    <w:tbl>
      <w:tblPr>
        <w:tblW w:w="5000" w:type="pct"/>
        <w:jc w:val="center"/>
        <w:tblCellMar>
          <w:left w:w="0" w:type="dxa"/>
          <w:right w:w="0" w:type="dxa"/>
        </w:tblCellMar>
        <w:tblLook w:val="04A0" w:firstRow="1" w:lastRow="0" w:firstColumn="1" w:lastColumn="0" w:noHBand="0" w:noVBand="1"/>
      </w:tblPr>
      <w:tblGrid>
        <w:gridCol w:w="2662"/>
        <w:gridCol w:w="1229"/>
        <w:gridCol w:w="1515"/>
        <w:gridCol w:w="2662"/>
        <w:gridCol w:w="1503"/>
      </w:tblGrid>
      <w:tr w:rsidR="00000000">
        <w:trPr>
          <w:jc w:val="center"/>
        </w:trPr>
        <w:tc>
          <w:tcPr>
            <w:tcW w:w="1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Өлшемшарттары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Сәйкестік</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Сәйкессіздік</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Сәйкессіздік негіздемесі</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C477C">
            <w:pPr>
              <w:pStyle w:val="p"/>
            </w:pPr>
            <w:r>
              <w:t>Қорытынды</w:t>
            </w:r>
          </w:p>
        </w:tc>
      </w:tr>
      <w:tr w:rsidR="0000000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Кадрлар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r>
      <w:tr w:rsidR="0000000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Медициналық бұйымдар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r>
      <w:tr w:rsidR="00000000">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C477C">
            <w:pPr>
              <w:pStyle w:val="p"/>
            </w:pPr>
            <w:r>
              <w:t>Жиынтық қорытынды</w:t>
            </w:r>
          </w:p>
        </w:tc>
        <w:tc>
          <w:tcPr>
            <w:tcW w:w="355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C477C">
            <w:pPr>
              <w:rPr>
                <w:rFonts w:eastAsia="Times New Roman"/>
              </w:rPr>
            </w:pPr>
          </w:p>
        </w:tc>
      </w:tr>
    </w:tbl>
    <w:p w:rsidR="00000000" w:rsidRDefault="00AC477C">
      <w:pPr>
        <w:pStyle w:val="pj"/>
      </w:pPr>
      <w:r>
        <w:t> </w:t>
      </w:r>
    </w:p>
    <w:p w:rsidR="00000000" w:rsidRDefault="00AC477C">
      <w:pPr>
        <w:pStyle w:val="pj"/>
      </w:pPr>
      <w:r>
        <w:t>Ескерту: Медициналық және фармацевтикалық бақылау саласындағы мемлекеттік органның аумақтық бөлімшелері толтырады</w:t>
      </w:r>
    </w:p>
    <w:p w:rsidR="00000000" w:rsidRDefault="00AC477C">
      <w:pPr>
        <w:pStyle w:val="pj"/>
      </w:pPr>
      <w:r>
        <w:t> </w:t>
      </w:r>
    </w:p>
    <w:p w:rsidR="00000000" w:rsidRDefault="00AC477C">
      <w:pPr>
        <w:pStyle w:val="pr"/>
      </w:pPr>
      <w:bookmarkStart w:id="6" w:name="SUB10"/>
      <w:bookmarkEnd w:id="6"/>
      <w:r>
        <w:rPr>
          <w:rStyle w:val="s0"/>
        </w:rPr>
        <w:t>Қазақстан</w:t>
      </w:r>
      <w:r>
        <w:rPr>
          <w:rStyle w:val="s0"/>
        </w:rPr>
        <w:t xml:space="preserve"> Республикасы</w:t>
      </w:r>
    </w:p>
    <w:p w:rsidR="00000000" w:rsidRDefault="00AC477C">
      <w:pPr>
        <w:pStyle w:val="pr"/>
      </w:pPr>
      <w:r>
        <w:rPr>
          <w:rStyle w:val="s0"/>
        </w:rPr>
        <w:t>Денсаулық сақтау министрі</w:t>
      </w:r>
    </w:p>
    <w:p w:rsidR="00000000" w:rsidRDefault="00AC477C">
      <w:pPr>
        <w:pStyle w:val="pr"/>
      </w:pPr>
      <w:r>
        <w:rPr>
          <w:rStyle w:val="s0"/>
        </w:rPr>
        <w:t>2020 жылғы 8 желтоқсандағы</w:t>
      </w:r>
    </w:p>
    <w:p w:rsidR="00000000" w:rsidRDefault="00AC477C">
      <w:pPr>
        <w:pStyle w:val="pr"/>
      </w:pPr>
      <w:r>
        <w:rPr>
          <w:rStyle w:val="s0"/>
        </w:rPr>
        <w:t xml:space="preserve">№ ҚР ДСМ-238/2020 </w:t>
      </w:r>
      <w:hyperlink w:anchor="sub0" w:history="1">
        <w:r>
          <w:rPr>
            <w:rStyle w:val="a4"/>
          </w:rPr>
          <w:t>бұйрыққа</w:t>
        </w:r>
      </w:hyperlink>
    </w:p>
    <w:p w:rsidR="00000000" w:rsidRDefault="00AC477C">
      <w:pPr>
        <w:pStyle w:val="pr"/>
      </w:pPr>
      <w:r>
        <w:rPr>
          <w:rStyle w:val="s0"/>
        </w:rPr>
        <w:t>2-қосымша</w:t>
      </w:r>
    </w:p>
    <w:p w:rsidR="00000000" w:rsidRDefault="00AC477C">
      <w:pPr>
        <w:pStyle w:val="pc"/>
      </w:pPr>
      <w:r>
        <w:rPr>
          <w:rStyle w:val="s1"/>
        </w:rPr>
        <w:t> </w:t>
      </w:r>
    </w:p>
    <w:p w:rsidR="00000000" w:rsidRDefault="00AC477C">
      <w:pPr>
        <w:pStyle w:val="pc"/>
      </w:pPr>
      <w:r>
        <w:rPr>
          <w:rStyle w:val="s1"/>
        </w:rPr>
        <w:t> </w:t>
      </w:r>
    </w:p>
    <w:p w:rsidR="00000000" w:rsidRDefault="00AC477C">
      <w:pPr>
        <w:pStyle w:val="pc"/>
      </w:pPr>
      <w:r>
        <w:rPr>
          <w:rStyle w:val="s1"/>
        </w:rPr>
        <w:t>Қазақстан</w:t>
      </w:r>
      <w:r>
        <w:rPr>
          <w:rStyle w:val="s1"/>
        </w:rPr>
        <w:t xml:space="preserve"> Республикасы Денсаулық сақтау министрінің күші жойылған кейбір бұйрықтарының </w:t>
      </w:r>
    </w:p>
    <w:p w:rsidR="00000000" w:rsidRDefault="00AC477C">
      <w:pPr>
        <w:pStyle w:val="pc"/>
      </w:pPr>
      <w:r>
        <w:rPr>
          <w:rStyle w:val="s1"/>
        </w:rPr>
        <w:t>тізбесі</w:t>
      </w:r>
    </w:p>
    <w:p w:rsidR="00000000" w:rsidRDefault="00AC477C">
      <w:pPr>
        <w:pStyle w:val="pc"/>
      </w:pPr>
      <w:r>
        <w:rPr>
          <w:rStyle w:val="s1"/>
        </w:rPr>
        <w:t> </w:t>
      </w:r>
    </w:p>
    <w:p w:rsidR="00000000" w:rsidRDefault="00AC477C">
      <w:pPr>
        <w:pStyle w:val="pj"/>
      </w:pPr>
      <w:r>
        <w:rPr>
          <w:rStyle w:val="s0"/>
        </w:rPr>
        <w:t>1) «Жоғары технологиялы медициналық көрсетілетін қызметтерді ұсыну қағидаларын бекіту туралы» Қазақстан Республикасы Денсаулық сақтау министрінің 2017 жыл</w:t>
      </w:r>
      <w:r>
        <w:rPr>
          <w:rStyle w:val="s0"/>
        </w:rPr>
        <w:t>ғы</w:t>
      </w:r>
      <w:r>
        <w:rPr>
          <w:rStyle w:val="s0"/>
        </w:rPr>
        <w:t xml:space="preserve"> 7 ақпандағы № 12 </w:t>
      </w:r>
      <w:hyperlink r:id="rId42" w:history="1">
        <w:r>
          <w:rPr>
            <w:rStyle w:val="a4"/>
          </w:rPr>
          <w:t>бұйрығы</w:t>
        </w:r>
      </w:hyperlink>
      <w:r>
        <w:rPr>
          <w:rStyle w:val="s0"/>
        </w:rPr>
        <w:t xml:space="preserve"> (Нормативтік құқықтық актілерді мемлекеттік тіркеу тізілімінде № 14868 болып тіркелген, Қазақстан Республикасы Нормативтік құқықтық актілердің эталондық бақылау ба</w:t>
      </w:r>
      <w:r>
        <w:rPr>
          <w:rStyle w:val="s0"/>
        </w:rPr>
        <w:t>нкінде 2017 жылғы 27 наурызда жарияланды);</w:t>
      </w:r>
    </w:p>
    <w:p w:rsidR="00000000" w:rsidRDefault="00AC477C">
      <w:pPr>
        <w:pStyle w:val="pj"/>
      </w:pPr>
      <w:r>
        <w:rPr>
          <w:rStyle w:val="s0"/>
        </w:rPr>
        <w:t>2) «Жоғары технологиялы медициналық көрсетілетін қызметтерді ұсыну қағидаларын бекіту туралы» Қазақстан Республикасы Денсаулық сақтау министрінің 2017 жылғы 07 ақпандағы № 12 бұйрығына өзгеріс енгізу туралы» Қазақ</w:t>
      </w:r>
      <w:r>
        <w:rPr>
          <w:rStyle w:val="s0"/>
        </w:rPr>
        <w:t xml:space="preserve">стан Республикасы Денсаулық сақтау министрінің 2017 жылғы 11 шілдедегі № 469 </w:t>
      </w:r>
      <w:hyperlink r:id="rId43" w:history="1">
        <w:r>
          <w:rPr>
            <w:rStyle w:val="a4"/>
          </w:rPr>
          <w:t>бұйрығы</w:t>
        </w:r>
      </w:hyperlink>
      <w:r>
        <w:rPr>
          <w:rStyle w:val="s0"/>
        </w:rPr>
        <w:t xml:space="preserve"> (Нормативтік құқықтық актілерді мемлекеттік тіркеу тізілімінде № 14868 болып тіркелген, Қазақстан Республи</w:t>
      </w:r>
      <w:r>
        <w:rPr>
          <w:rStyle w:val="s0"/>
        </w:rPr>
        <w:t>касы Нормативтік құқықтық актілердің эталондық бақылау банкінде 2017 жылғы 23 тамызда жарияланды);</w:t>
      </w:r>
    </w:p>
    <w:p w:rsidR="00000000" w:rsidRDefault="00AC477C">
      <w:pPr>
        <w:pStyle w:val="pj"/>
      </w:pPr>
      <w:r>
        <w:rPr>
          <w:rStyle w:val="s0"/>
        </w:rPr>
        <w:t xml:space="preserve">3) «Жоғары технологиялы медициналық көрсетілетін қызметтерді ұсыну қағидаларын бекіту туралы» Қазақстан Республикасы Денсаулық сақтау министрінің 2017 жылғы </w:t>
      </w:r>
      <w:r>
        <w:rPr>
          <w:rStyle w:val="s0"/>
        </w:rPr>
        <w:t xml:space="preserve">07 ақпандағы № 12 бұйрығына өзгеріс енгізу туралы» Қазақстан Республикасы Денсаулық сақтау министрінің 2019 жылғы 15 сәуірдегі № ҚР ДСМ-33 </w:t>
      </w:r>
      <w:hyperlink r:id="rId44" w:history="1">
        <w:r>
          <w:rPr>
            <w:rStyle w:val="a4"/>
          </w:rPr>
          <w:t>бұйрығы</w:t>
        </w:r>
      </w:hyperlink>
      <w:r>
        <w:rPr>
          <w:rStyle w:val="s0"/>
        </w:rPr>
        <w:t xml:space="preserve"> (Нормативтік құқықтық актілерді мемлекеттік </w:t>
      </w:r>
      <w:r>
        <w:rPr>
          <w:rStyle w:val="s0"/>
        </w:rPr>
        <w:t>тіркеу тізілімінде № 18535 болып тіркелген, Қазақстан Республикасы Нормативтік құқықтық актілердің эталондық бақылау банкінде 2019 жылғы 19 сәуірде жарияланды);</w:t>
      </w:r>
    </w:p>
    <w:p w:rsidR="00000000" w:rsidRDefault="00AC477C">
      <w:pPr>
        <w:pStyle w:val="pj"/>
      </w:pPr>
      <w:r>
        <w:rPr>
          <w:rStyle w:val="s0"/>
        </w:rPr>
        <w:t>4) «Қазақстан Республикасы Денсаулық сақтау министрлігінің кейбір нормативтік құқықтық актілері</w:t>
      </w:r>
      <w:r>
        <w:rPr>
          <w:rStyle w:val="s0"/>
        </w:rPr>
        <w:t>не өзгерістер мен толықтыру енгізу туралы» Қазақстан Республикасы Денсаулық сақтау министрінің 2020 жылғы 10 сәуірдегі № ҚР ДСМ-37/2020 бұйрығымен бекітілген Қазақстан Республикасы Денсаулық сақтау министрлігінің өзгерістер мен толықтыру енгізілетін нормат</w:t>
      </w:r>
      <w:r>
        <w:rPr>
          <w:rStyle w:val="s0"/>
        </w:rPr>
        <w:t xml:space="preserve">ивтік құқықтық актілерінің тізбесінің </w:t>
      </w:r>
      <w:hyperlink r:id="rId45" w:history="1">
        <w:r>
          <w:rPr>
            <w:rStyle w:val="a4"/>
          </w:rPr>
          <w:t>1-тармағы</w:t>
        </w:r>
      </w:hyperlink>
      <w:r>
        <w:rPr>
          <w:rStyle w:val="s0"/>
        </w:rPr>
        <w:t xml:space="preserve"> (Нормативтік құқықтық актілерді мемлекеттік тіркеу тізілімінде № 20381 болып тіркелген, 2020 жылғы 15 сәуірде Нормативтік құқықтық актілердің Э</w:t>
      </w:r>
      <w:r>
        <w:rPr>
          <w:rStyle w:val="s0"/>
        </w:rPr>
        <w:t>талондық бақылау банкінде жарияланған).</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p w:rsidR="00000000" w:rsidRDefault="00AC477C">
      <w:pPr>
        <w:pStyle w:val="pj"/>
      </w:pPr>
      <w:r>
        <w:rPr>
          <w:rStyle w:val="s0"/>
        </w:rPr>
        <w:t> </w:t>
      </w:r>
    </w:p>
    <w:sectPr w:rsidR="00000000">
      <w:headerReference w:type="even" r:id="rId46"/>
      <w:headerReference w:type="default" r:id="rId47"/>
      <w:footerReference w:type="even" r:id="rId48"/>
      <w:footerReference w:type="default" r:id="rId49"/>
      <w:headerReference w:type="first" r:id="rId50"/>
      <w:footerReference w:type="first" r:id="rId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77C" w:rsidRDefault="00AC477C" w:rsidP="00AC477C">
      <w:r>
        <w:separator/>
      </w:r>
    </w:p>
  </w:endnote>
  <w:endnote w:type="continuationSeparator" w:id="0">
    <w:p w:rsidR="00AC477C" w:rsidRDefault="00AC477C" w:rsidP="00AC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77C" w:rsidRDefault="00AC477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77C" w:rsidRDefault="00AC477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77C" w:rsidRDefault="00AC477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77C" w:rsidRDefault="00AC477C" w:rsidP="00AC477C">
      <w:r>
        <w:separator/>
      </w:r>
    </w:p>
  </w:footnote>
  <w:footnote w:type="continuationSeparator" w:id="0">
    <w:p w:rsidR="00AC477C" w:rsidRDefault="00AC477C" w:rsidP="00AC4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77C" w:rsidRDefault="00AC477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77C" w:rsidRDefault="00AC477C" w:rsidP="00AC477C">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AC477C" w:rsidRDefault="00AC477C" w:rsidP="00AC477C">
    <w:pPr>
      <w:pStyle w:val="a6"/>
      <w:spacing w:after="100"/>
      <w:jc w:val="right"/>
      <w:rPr>
        <w:rFonts w:ascii="Arial" w:hAnsi="Arial" w:cs="Arial"/>
        <w:color w:val="808080"/>
        <w:sz w:val="20"/>
      </w:rPr>
    </w:pPr>
    <w:r>
      <w:rPr>
        <w:rFonts w:ascii="Arial" w:hAnsi="Arial" w:cs="Arial"/>
        <w:color w:val="808080"/>
        <w:sz w:val="20"/>
      </w:rPr>
      <w:t>Документ: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бұйрығы (2025.28.11. берілген өзгерістермен)</w:t>
    </w:r>
  </w:p>
  <w:p w:rsidR="00AC477C" w:rsidRPr="00AC477C" w:rsidRDefault="00AC477C" w:rsidP="00AC477C">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22.12.2020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77C" w:rsidRDefault="00AC477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AC477C"/>
    <w:rsid w:val="00AC4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AC477C"/>
    <w:pPr>
      <w:tabs>
        <w:tab w:val="center" w:pos="4677"/>
        <w:tab w:val="right" w:pos="9355"/>
      </w:tabs>
    </w:pPr>
  </w:style>
  <w:style w:type="character" w:customStyle="1" w:styleId="a7">
    <w:name w:val="Верхний колонтитул Знак"/>
    <w:basedOn w:val="a0"/>
    <w:link w:val="a6"/>
    <w:uiPriority w:val="99"/>
    <w:rsid w:val="00AC477C"/>
    <w:rPr>
      <w:rFonts w:eastAsiaTheme="minorEastAsia"/>
      <w:sz w:val="24"/>
      <w:szCs w:val="24"/>
    </w:rPr>
  </w:style>
  <w:style w:type="paragraph" w:styleId="a8">
    <w:name w:val="footer"/>
    <w:basedOn w:val="a"/>
    <w:link w:val="a9"/>
    <w:uiPriority w:val="99"/>
    <w:unhideWhenUsed/>
    <w:rsid w:val="00AC477C"/>
    <w:pPr>
      <w:tabs>
        <w:tab w:val="center" w:pos="4677"/>
        <w:tab w:val="right" w:pos="9355"/>
      </w:tabs>
    </w:pPr>
  </w:style>
  <w:style w:type="character" w:customStyle="1" w:styleId="a9">
    <w:name w:val="Нижний колонтитул Знак"/>
    <w:basedOn w:val="a0"/>
    <w:link w:val="a8"/>
    <w:uiPriority w:val="99"/>
    <w:rsid w:val="00AC477C"/>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AC477C"/>
    <w:pPr>
      <w:tabs>
        <w:tab w:val="center" w:pos="4677"/>
        <w:tab w:val="right" w:pos="9355"/>
      </w:tabs>
    </w:pPr>
  </w:style>
  <w:style w:type="character" w:customStyle="1" w:styleId="a7">
    <w:name w:val="Верхний колонтитул Знак"/>
    <w:basedOn w:val="a0"/>
    <w:link w:val="a6"/>
    <w:uiPriority w:val="99"/>
    <w:rsid w:val="00AC477C"/>
    <w:rPr>
      <w:rFonts w:eastAsiaTheme="minorEastAsia"/>
      <w:sz w:val="24"/>
      <w:szCs w:val="24"/>
    </w:rPr>
  </w:style>
  <w:style w:type="paragraph" w:styleId="a8">
    <w:name w:val="footer"/>
    <w:basedOn w:val="a"/>
    <w:link w:val="a9"/>
    <w:uiPriority w:val="99"/>
    <w:unhideWhenUsed/>
    <w:rsid w:val="00AC477C"/>
    <w:pPr>
      <w:tabs>
        <w:tab w:val="center" w:pos="4677"/>
        <w:tab w:val="right" w:pos="9355"/>
      </w:tabs>
    </w:pPr>
  </w:style>
  <w:style w:type="character" w:customStyle="1" w:styleId="a9">
    <w:name w:val="Нижний колонтитул Знак"/>
    <w:basedOn w:val="a0"/>
    <w:link w:val="a8"/>
    <w:uiPriority w:val="99"/>
    <w:rsid w:val="00AC477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9832953" TargetMode="External"/><Relationship Id="rId18" Type="http://schemas.openxmlformats.org/officeDocument/2006/relationships/hyperlink" Target="http://online.zakon.kz/Document/?doc_id=39992601" TargetMode="External"/><Relationship Id="rId26" Type="http://schemas.openxmlformats.org/officeDocument/2006/relationships/hyperlink" Target="http://online.zakon.kz/Document/?doc_id=39992601" TargetMode="External"/><Relationship Id="rId39" Type="http://schemas.openxmlformats.org/officeDocument/2006/relationships/hyperlink" Target="http://online.zakon.kz/Document/?doc_id=38197607" TargetMode="External"/><Relationship Id="rId21" Type="http://schemas.openxmlformats.org/officeDocument/2006/relationships/hyperlink" Target="http://online.zakon.kz/Document/?doc_id=39832953" TargetMode="External"/><Relationship Id="rId34" Type="http://schemas.openxmlformats.org/officeDocument/2006/relationships/hyperlink" Target="http://online.zakon.kz/Document/?doc_id=39832953" TargetMode="External"/><Relationship Id="rId42" Type="http://schemas.openxmlformats.org/officeDocument/2006/relationships/hyperlink" Target="http://online.zakon.kz/Document/?doc_id=37056883"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hyperlink" Target="http://online.zakon.kz/Document/?doc_id=33561206" TargetMode="External"/><Relationship Id="rId2" Type="http://schemas.microsoft.com/office/2007/relationships/stylesWithEffects" Target="stylesWithEffects.xml"/><Relationship Id="rId16" Type="http://schemas.openxmlformats.org/officeDocument/2006/relationships/hyperlink" Target="http://online.zakon.kz/Document/?doc_id=37260142" TargetMode="External"/><Relationship Id="rId29" Type="http://schemas.openxmlformats.org/officeDocument/2006/relationships/hyperlink" Target="http://online.zakon.kz/Document/?doc_id=39832953" TargetMode="External"/><Relationship Id="rId11" Type="http://schemas.openxmlformats.org/officeDocument/2006/relationships/hyperlink" Target="http://online.zakon.kz/Document/?doc_id=33561206" TargetMode="External"/><Relationship Id="rId24" Type="http://schemas.openxmlformats.org/officeDocument/2006/relationships/hyperlink" Target="http://online.zakon.kz/Document/?doc_id=39992601" TargetMode="External"/><Relationship Id="rId32" Type="http://schemas.openxmlformats.org/officeDocument/2006/relationships/hyperlink" Target="http://online.zakon.kz/Document/?doc_id=39992601" TargetMode="External"/><Relationship Id="rId37" Type="http://schemas.openxmlformats.org/officeDocument/2006/relationships/hyperlink" Target="http://online.zakon.kz/Document/?doc_id=34286536" TargetMode="External"/><Relationship Id="rId40" Type="http://schemas.openxmlformats.org/officeDocument/2006/relationships/hyperlink" Target="http://online.zakon.kz/Document/?doc_id=37413786" TargetMode="External"/><Relationship Id="rId45" Type="http://schemas.openxmlformats.org/officeDocument/2006/relationships/hyperlink" Target="http://online.zakon.kz/Document/?doc_id=36367772"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online.zakon.kz/Document/?doc_id=37260142" TargetMode="External"/><Relationship Id="rId19" Type="http://schemas.openxmlformats.org/officeDocument/2006/relationships/hyperlink" Target="http://online.zakon.kz/Document/?doc_id=39832953" TargetMode="External"/><Relationship Id="rId31" Type="http://schemas.openxmlformats.org/officeDocument/2006/relationships/hyperlink" Target="http://online.zakon.kz/Document/?doc_id=39832953" TargetMode="External"/><Relationship Id="rId44" Type="http://schemas.openxmlformats.org/officeDocument/2006/relationships/hyperlink" Target="http://online.zakon.kz/Document/?doc_id=3513832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zakon.kz/Document/?doc_id=39992601" TargetMode="External"/><Relationship Id="rId14" Type="http://schemas.openxmlformats.org/officeDocument/2006/relationships/hyperlink" Target="http://online.zakon.kz/Document/?doc_id=39992601" TargetMode="External"/><Relationship Id="rId22" Type="http://schemas.openxmlformats.org/officeDocument/2006/relationships/hyperlink" Target="http://online.zakon.kz/Document/?doc_id=39992601" TargetMode="External"/><Relationship Id="rId27" Type="http://schemas.openxmlformats.org/officeDocument/2006/relationships/hyperlink" Target="http://online.zakon.kz/Document/?doc_id=39832953" TargetMode="External"/><Relationship Id="rId30" Type="http://schemas.openxmlformats.org/officeDocument/2006/relationships/hyperlink" Target="http://online.zakon.kz/Document/?doc_id=39992601" TargetMode="External"/><Relationship Id="rId35" Type="http://schemas.openxmlformats.org/officeDocument/2006/relationships/hyperlink" Target="http://online.zakon.kz/Document/?doc_id=39992601" TargetMode="External"/><Relationship Id="rId43" Type="http://schemas.openxmlformats.org/officeDocument/2006/relationships/hyperlink" Target="http://online.zakon.kz/Document/?doc_id=35981339" TargetMode="External"/><Relationship Id="rId48" Type="http://schemas.openxmlformats.org/officeDocument/2006/relationships/footer" Target="footer1.xml"/><Relationship Id="rId8" Type="http://schemas.openxmlformats.org/officeDocument/2006/relationships/hyperlink" Target="http://online.zakon.kz/Document/?doc_id=39832953"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online.zakon.kz/Document/?doc_id=33561206" TargetMode="External"/><Relationship Id="rId17" Type="http://schemas.openxmlformats.org/officeDocument/2006/relationships/hyperlink" Target="http://online.zakon.kz/Document/?doc_id=39832953" TargetMode="External"/><Relationship Id="rId25" Type="http://schemas.openxmlformats.org/officeDocument/2006/relationships/hyperlink" Target="http://online.zakon.kz/Document/?doc_id=39832953" TargetMode="External"/><Relationship Id="rId33" Type="http://schemas.openxmlformats.org/officeDocument/2006/relationships/hyperlink" Target="http://online.zakon.kz/Document/?doc_id=37260142" TargetMode="External"/><Relationship Id="rId38" Type="http://schemas.openxmlformats.org/officeDocument/2006/relationships/hyperlink" Target="http://online.zakon.kz/Document/?doc_id=38753524" TargetMode="External"/><Relationship Id="rId46" Type="http://schemas.openxmlformats.org/officeDocument/2006/relationships/header" Target="header1.xml"/><Relationship Id="rId20" Type="http://schemas.openxmlformats.org/officeDocument/2006/relationships/hyperlink" Target="http://online.zakon.kz/Document/?doc_id=39992601" TargetMode="External"/><Relationship Id="rId41" Type="http://schemas.openxmlformats.org/officeDocument/2006/relationships/hyperlink" Target="http://online.zakon.kz/Document/?doc_id=34286536"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online.zakon.kz/Document/?doc_id=37260142" TargetMode="External"/><Relationship Id="rId23" Type="http://schemas.openxmlformats.org/officeDocument/2006/relationships/hyperlink" Target="http://online.zakon.kz/Document/?doc_id=39832953" TargetMode="External"/><Relationship Id="rId28" Type="http://schemas.openxmlformats.org/officeDocument/2006/relationships/hyperlink" Target="http://online.zakon.kz/Document/?doc_id=39992601" TargetMode="External"/><Relationship Id="rId36" Type="http://schemas.openxmlformats.org/officeDocument/2006/relationships/hyperlink" Target="http://online.zakon.kz/Document/?doc_id=37413786" TargetMode="External"/><Relationship Id="rId4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10147</Words>
  <Characters>85129</Characters>
  <Application>Microsoft Office Word</Application>
  <DocSecurity>0</DocSecurity>
  <Lines>709</Lines>
  <Paragraphs>190</Paragraphs>
  <ScaleCrop>false</ScaleCrop>
  <Company/>
  <LinksUpToDate>false</LinksUpToDate>
  <CharactersWithSpaces>95086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2025-11-26T04:34:00Z</dcterms:created>
  <dcterms:modified xsi:type="dcterms:W3CDTF">2025-11-26T04:34:00Z</dcterms:modified>
</cp:coreProperties>
</file>